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6526F2" w14:textId="1AD16917" w:rsidR="00527CF4" w:rsidRPr="000F00AB" w:rsidRDefault="00527CF4" w:rsidP="00527CF4">
      <w:pPr>
        <w:jc w:val="center"/>
        <w:rPr>
          <w:b/>
          <w:bCs/>
          <w:sz w:val="22"/>
          <w:szCs w:val="22"/>
        </w:rPr>
      </w:pPr>
      <w:r w:rsidRPr="000F00AB">
        <w:rPr>
          <w:b/>
          <w:bCs/>
          <w:sz w:val="22"/>
          <w:szCs w:val="22"/>
        </w:rPr>
        <w:t>Федеральное государственное автономное образовательное учреждение</w:t>
      </w:r>
    </w:p>
    <w:p w14:paraId="0D93F400" w14:textId="77777777" w:rsidR="00527CF4" w:rsidRPr="000F00AB" w:rsidRDefault="00527CF4" w:rsidP="00527CF4">
      <w:pPr>
        <w:jc w:val="center"/>
        <w:rPr>
          <w:b/>
          <w:bCs/>
          <w:sz w:val="22"/>
          <w:szCs w:val="22"/>
        </w:rPr>
      </w:pPr>
      <w:r w:rsidRPr="000F00AB">
        <w:rPr>
          <w:b/>
          <w:bCs/>
          <w:sz w:val="22"/>
          <w:szCs w:val="22"/>
        </w:rPr>
        <w:t>высшего образования</w:t>
      </w:r>
    </w:p>
    <w:p w14:paraId="00044E90" w14:textId="77777777" w:rsidR="00527CF4" w:rsidRPr="000F00AB" w:rsidRDefault="00527CF4" w:rsidP="00527CF4">
      <w:pPr>
        <w:jc w:val="center"/>
        <w:rPr>
          <w:b/>
          <w:bCs/>
          <w:sz w:val="24"/>
          <w:szCs w:val="24"/>
        </w:rPr>
      </w:pPr>
      <w:r w:rsidRPr="000F00AB">
        <w:rPr>
          <w:b/>
          <w:bCs/>
          <w:sz w:val="24"/>
          <w:szCs w:val="24"/>
        </w:rPr>
        <w:t>РОССИЙСКИЙ УНИВЕРСИТЕТ ДРУЖБЫ НАРОДОВ</w:t>
      </w:r>
    </w:p>
    <w:p w14:paraId="4046A462" w14:textId="77777777" w:rsidR="00527CF4" w:rsidRPr="000F00AB" w:rsidRDefault="00527CF4" w:rsidP="00527CF4">
      <w:pPr>
        <w:tabs>
          <w:tab w:val="left" w:pos="4536"/>
        </w:tabs>
        <w:jc w:val="center"/>
        <w:rPr>
          <w:b/>
          <w:bCs/>
          <w:sz w:val="24"/>
          <w:szCs w:val="24"/>
        </w:rPr>
      </w:pPr>
      <w:r w:rsidRPr="000F00AB">
        <w:rPr>
          <w:b/>
          <w:bCs/>
          <w:sz w:val="24"/>
          <w:szCs w:val="24"/>
        </w:rPr>
        <w:t>(РУДН)</w:t>
      </w:r>
    </w:p>
    <w:p w14:paraId="711D14AC" w14:textId="77777777" w:rsidR="00527CF4" w:rsidRPr="000F00AB" w:rsidRDefault="00527CF4" w:rsidP="00527CF4">
      <w:pPr>
        <w:tabs>
          <w:tab w:val="left" w:pos="4536"/>
        </w:tabs>
        <w:jc w:val="center"/>
        <w:rPr>
          <w:b/>
          <w:bCs/>
          <w:sz w:val="24"/>
          <w:szCs w:val="24"/>
        </w:rPr>
      </w:pPr>
    </w:p>
    <w:p w14:paraId="03AF06B8" w14:textId="77777777" w:rsidR="00527CF4" w:rsidRPr="000F00AB" w:rsidRDefault="00527CF4" w:rsidP="00527CF4">
      <w:pPr>
        <w:tabs>
          <w:tab w:val="left" w:pos="4536"/>
        </w:tabs>
        <w:jc w:val="center"/>
        <w:rPr>
          <w:b/>
          <w:bCs/>
          <w:caps/>
          <w:sz w:val="24"/>
          <w:szCs w:val="24"/>
        </w:rPr>
      </w:pPr>
      <w:r w:rsidRPr="000F00AB">
        <w:rPr>
          <w:b/>
          <w:bCs/>
          <w:caps/>
          <w:sz w:val="24"/>
          <w:szCs w:val="24"/>
        </w:rPr>
        <w:t>юридический институт</w:t>
      </w:r>
    </w:p>
    <w:p w14:paraId="6CA17A9C" w14:textId="77777777" w:rsidR="00527CF4" w:rsidRPr="000F00AB" w:rsidRDefault="00527CF4" w:rsidP="00527CF4">
      <w:pPr>
        <w:tabs>
          <w:tab w:val="left" w:pos="4536"/>
        </w:tabs>
        <w:jc w:val="center"/>
        <w:rPr>
          <w:b/>
          <w:bCs/>
          <w:sz w:val="24"/>
          <w:szCs w:val="24"/>
        </w:rPr>
      </w:pPr>
    </w:p>
    <w:p w14:paraId="09E9B49A" w14:textId="77777777" w:rsidR="00527CF4" w:rsidRPr="000F00AB" w:rsidRDefault="00527CF4" w:rsidP="00527CF4">
      <w:pPr>
        <w:tabs>
          <w:tab w:val="left" w:pos="4536"/>
        </w:tabs>
        <w:ind w:left="3540"/>
        <w:jc w:val="right"/>
        <w:rPr>
          <w:b/>
          <w:bCs/>
          <w:sz w:val="24"/>
          <w:szCs w:val="24"/>
        </w:rPr>
      </w:pPr>
    </w:p>
    <w:p w14:paraId="65C22A38" w14:textId="77777777" w:rsidR="00527CF4" w:rsidRPr="000F00AB" w:rsidRDefault="00527CF4" w:rsidP="00527CF4">
      <w:pPr>
        <w:tabs>
          <w:tab w:val="left" w:pos="4536"/>
        </w:tabs>
        <w:jc w:val="center"/>
        <w:rPr>
          <w:b/>
          <w:bCs/>
          <w:sz w:val="24"/>
          <w:szCs w:val="24"/>
        </w:rPr>
      </w:pPr>
    </w:p>
    <w:p w14:paraId="79658484" w14:textId="740CD595" w:rsidR="0025256E" w:rsidRPr="0025256E" w:rsidRDefault="009331F8" w:rsidP="009331F8">
      <w:pPr>
        <w:tabs>
          <w:tab w:val="left" w:pos="4536"/>
        </w:tabs>
        <w:ind w:left="4536"/>
        <w:jc w:val="right"/>
        <w:rPr>
          <w:bCs/>
          <w:sz w:val="24"/>
          <w:szCs w:val="24"/>
        </w:rPr>
      </w:pPr>
      <w:bookmarkStart w:id="0" w:name="_Hlk40119005"/>
      <w:r>
        <w:rPr>
          <w:bCs/>
          <w:sz w:val="24"/>
          <w:szCs w:val="24"/>
        </w:rPr>
        <w:t xml:space="preserve">Скорректирована решением </w:t>
      </w:r>
      <w:r w:rsidR="0025256E" w:rsidRPr="0025256E">
        <w:rPr>
          <w:bCs/>
          <w:sz w:val="24"/>
          <w:szCs w:val="24"/>
        </w:rPr>
        <w:t xml:space="preserve">Ученого совета </w:t>
      </w:r>
    </w:p>
    <w:p w14:paraId="4699A6CD" w14:textId="77777777" w:rsidR="0025256E" w:rsidRPr="0025256E" w:rsidRDefault="0025256E" w:rsidP="009331F8">
      <w:pPr>
        <w:tabs>
          <w:tab w:val="left" w:pos="4536"/>
        </w:tabs>
        <w:ind w:left="5672"/>
        <w:jc w:val="right"/>
        <w:rPr>
          <w:bCs/>
          <w:sz w:val="24"/>
          <w:szCs w:val="24"/>
        </w:rPr>
      </w:pPr>
      <w:r w:rsidRPr="0025256E">
        <w:rPr>
          <w:bCs/>
          <w:sz w:val="24"/>
          <w:szCs w:val="24"/>
        </w:rPr>
        <w:t xml:space="preserve">Юридического института </w:t>
      </w:r>
    </w:p>
    <w:p w14:paraId="0FA0E137" w14:textId="77777777" w:rsidR="0025256E" w:rsidRPr="0025256E" w:rsidRDefault="0025256E" w:rsidP="009331F8">
      <w:pPr>
        <w:tabs>
          <w:tab w:val="left" w:pos="4536"/>
        </w:tabs>
        <w:ind w:left="5103"/>
        <w:jc w:val="right"/>
        <w:rPr>
          <w:bCs/>
          <w:sz w:val="24"/>
          <w:szCs w:val="24"/>
        </w:rPr>
      </w:pPr>
      <w:r w:rsidRPr="0025256E">
        <w:rPr>
          <w:bCs/>
          <w:sz w:val="24"/>
          <w:szCs w:val="24"/>
        </w:rPr>
        <w:t>протокол № 0901-08/4 от 22.12.2022 г.</w:t>
      </w:r>
    </w:p>
    <w:bookmarkEnd w:id="0"/>
    <w:p w14:paraId="4CE10352" w14:textId="77777777" w:rsidR="00527CF4" w:rsidRPr="000F00AB" w:rsidRDefault="00527CF4" w:rsidP="00527CF4">
      <w:pPr>
        <w:tabs>
          <w:tab w:val="left" w:pos="4536"/>
        </w:tabs>
        <w:jc w:val="center"/>
        <w:rPr>
          <w:b/>
          <w:bCs/>
          <w:sz w:val="24"/>
          <w:szCs w:val="24"/>
        </w:rPr>
      </w:pPr>
    </w:p>
    <w:p w14:paraId="6F49427E" w14:textId="77777777" w:rsidR="00527CF4" w:rsidRPr="000F00AB" w:rsidRDefault="00527CF4" w:rsidP="00527CF4">
      <w:pPr>
        <w:tabs>
          <w:tab w:val="left" w:pos="4536"/>
        </w:tabs>
        <w:jc w:val="center"/>
        <w:rPr>
          <w:b/>
          <w:bCs/>
          <w:sz w:val="24"/>
          <w:szCs w:val="24"/>
        </w:rPr>
      </w:pPr>
    </w:p>
    <w:p w14:paraId="6888D694" w14:textId="77777777" w:rsidR="00527CF4" w:rsidRPr="000F00AB" w:rsidRDefault="00527CF4" w:rsidP="00527CF4">
      <w:pPr>
        <w:tabs>
          <w:tab w:val="left" w:pos="4536"/>
        </w:tabs>
        <w:jc w:val="center"/>
        <w:rPr>
          <w:b/>
          <w:bCs/>
          <w:sz w:val="24"/>
          <w:szCs w:val="24"/>
        </w:rPr>
      </w:pPr>
    </w:p>
    <w:p w14:paraId="649CE0E0" w14:textId="77777777" w:rsidR="00527CF4" w:rsidRPr="000F00AB" w:rsidRDefault="00527CF4" w:rsidP="00527CF4">
      <w:pPr>
        <w:tabs>
          <w:tab w:val="left" w:pos="4536"/>
        </w:tabs>
        <w:jc w:val="center"/>
        <w:rPr>
          <w:b/>
          <w:bCs/>
          <w:sz w:val="28"/>
          <w:szCs w:val="28"/>
        </w:rPr>
      </w:pPr>
    </w:p>
    <w:p w14:paraId="716BEDE7" w14:textId="77777777" w:rsidR="00527CF4" w:rsidRPr="000F00AB" w:rsidRDefault="00527CF4" w:rsidP="00527CF4">
      <w:pPr>
        <w:tabs>
          <w:tab w:val="left" w:pos="4536"/>
        </w:tabs>
        <w:jc w:val="center"/>
        <w:rPr>
          <w:b/>
          <w:bCs/>
          <w:sz w:val="28"/>
          <w:szCs w:val="28"/>
        </w:rPr>
      </w:pPr>
    </w:p>
    <w:p w14:paraId="5492B2C6" w14:textId="77777777" w:rsidR="00527CF4" w:rsidRPr="000F00AB" w:rsidRDefault="00527CF4" w:rsidP="00527CF4">
      <w:pPr>
        <w:rPr>
          <w:sz w:val="28"/>
          <w:szCs w:val="28"/>
        </w:rPr>
      </w:pPr>
    </w:p>
    <w:p w14:paraId="1AE13983" w14:textId="77777777" w:rsidR="00527CF4" w:rsidRPr="000F00AB" w:rsidRDefault="00527CF4" w:rsidP="00527CF4">
      <w:pPr>
        <w:jc w:val="center"/>
        <w:rPr>
          <w:b/>
          <w:bCs/>
          <w:caps/>
          <w:sz w:val="32"/>
          <w:szCs w:val="28"/>
        </w:rPr>
      </w:pPr>
      <w:r w:rsidRPr="000F00AB">
        <w:rPr>
          <w:b/>
          <w:bCs/>
          <w:caps/>
          <w:sz w:val="32"/>
          <w:szCs w:val="28"/>
        </w:rPr>
        <w:t xml:space="preserve">Программа </w:t>
      </w:r>
    </w:p>
    <w:p w14:paraId="4D68196D" w14:textId="77777777" w:rsidR="00527CF4" w:rsidRPr="000F00AB" w:rsidRDefault="00527CF4" w:rsidP="00527CF4">
      <w:pPr>
        <w:jc w:val="center"/>
        <w:rPr>
          <w:b/>
          <w:bCs/>
          <w:caps/>
          <w:sz w:val="32"/>
          <w:szCs w:val="28"/>
        </w:rPr>
      </w:pPr>
      <w:r w:rsidRPr="000F00AB">
        <w:rPr>
          <w:b/>
          <w:bCs/>
          <w:caps/>
          <w:sz w:val="32"/>
          <w:szCs w:val="28"/>
        </w:rPr>
        <w:t xml:space="preserve">государственной итоговой аттестации </w:t>
      </w:r>
    </w:p>
    <w:p w14:paraId="2DA44556" w14:textId="77777777" w:rsidR="00527CF4" w:rsidRPr="000F00AB" w:rsidRDefault="00527CF4" w:rsidP="00527CF4">
      <w:pPr>
        <w:jc w:val="center"/>
        <w:rPr>
          <w:sz w:val="28"/>
          <w:szCs w:val="28"/>
        </w:rPr>
      </w:pPr>
    </w:p>
    <w:p w14:paraId="1204CCD0" w14:textId="77777777" w:rsidR="00527CF4" w:rsidRPr="000F00AB" w:rsidRDefault="00527CF4" w:rsidP="00527CF4">
      <w:pPr>
        <w:jc w:val="center"/>
        <w:rPr>
          <w:b/>
          <w:sz w:val="28"/>
          <w:szCs w:val="28"/>
        </w:rPr>
      </w:pPr>
    </w:p>
    <w:p w14:paraId="5FB337DC" w14:textId="77777777" w:rsidR="009331F8" w:rsidRPr="00844C4D" w:rsidRDefault="009331F8" w:rsidP="009331F8">
      <w:pPr>
        <w:pStyle w:val="1b"/>
        <w:jc w:val="center"/>
        <w:rPr>
          <w:b/>
          <w:color w:val="262626"/>
          <w:sz w:val="24"/>
          <w:szCs w:val="24"/>
        </w:rPr>
      </w:pPr>
      <w:r w:rsidRPr="00844C4D">
        <w:rPr>
          <w:b/>
          <w:color w:val="262626"/>
          <w:sz w:val="24"/>
          <w:szCs w:val="24"/>
        </w:rPr>
        <w:t xml:space="preserve">Направление подготовки: </w:t>
      </w:r>
    </w:p>
    <w:p w14:paraId="7972E33C" w14:textId="66D1F6A9" w:rsidR="009331F8" w:rsidRPr="00844C4D" w:rsidRDefault="00DA2038" w:rsidP="009331F8">
      <w:pPr>
        <w:pStyle w:val="1b"/>
        <w:jc w:val="center"/>
        <w:rPr>
          <w:i/>
          <w:iCs/>
          <w:sz w:val="24"/>
          <w:szCs w:val="24"/>
          <w:vertAlign w:val="superscript"/>
        </w:rPr>
      </w:pPr>
      <w:r>
        <w:rPr>
          <w:sz w:val="24"/>
          <w:szCs w:val="24"/>
        </w:rPr>
        <w:t>40.04</w:t>
      </w:r>
      <w:r w:rsidR="009331F8" w:rsidRPr="00844C4D">
        <w:rPr>
          <w:sz w:val="24"/>
          <w:szCs w:val="24"/>
        </w:rPr>
        <w:t>.01 Юриспруденция</w:t>
      </w:r>
    </w:p>
    <w:p w14:paraId="47847FB7" w14:textId="77777777" w:rsidR="009331F8" w:rsidRPr="00844C4D" w:rsidRDefault="009331F8" w:rsidP="009331F8">
      <w:pPr>
        <w:pStyle w:val="1b"/>
        <w:jc w:val="center"/>
        <w:rPr>
          <w:b/>
          <w:color w:val="000000"/>
          <w:sz w:val="24"/>
          <w:szCs w:val="24"/>
        </w:rPr>
      </w:pPr>
    </w:p>
    <w:p w14:paraId="41246054" w14:textId="77777777" w:rsidR="009331F8" w:rsidRDefault="009331F8" w:rsidP="009331F8">
      <w:pPr>
        <w:pStyle w:val="1b"/>
        <w:jc w:val="center"/>
        <w:rPr>
          <w:b/>
          <w:color w:val="000000"/>
          <w:sz w:val="24"/>
          <w:szCs w:val="24"/>
        </w:rPr>
      </w:pPr>
    </w:p>
    <w:p w14:paraId="2B904FFB" w14:textId="77777777" w:rsidR="009331F8" w:rsidRPr="00844C4D" w:rsidRDefault="009331F8" w:rsidP="009331F8">
      <w:pPr>
        <w:pStyle w:val="1b"/>
        <w:jc w:val="center"/>
        <w:rPr>
          <w:color w:val="000000"/>
          <w:sz w:val="24"/>
          <w:szCs w:val="24"/>
        </w:rPr>
      </w:pPr>
      <w:r w:rsidRPr="00844C4D">
        <w:rPr>
          <w:b/>
          <w:color w:val="000000"/>
          <w:sz w:val="24"/>
          <w:szCs w:val="24"/>
        </w:rPr>
        <w:t>Направленность программы (направленность (профиль), специализация)</w:t>
      </w:r>
      <w:r w:rsidRPr="00844C4D">
        <w:rPr>
          <w:color w:val="000000"/>
          <w:sz w:val="24"/>
          <w:szCs w:val="24"/>
        </w:rPr>
        <w:t xml:space="preserve">: </w:t>
      </w:r>
    </w:p>
    <w:p w14:paraId="5A592560" w14:textId="1BDC8024" w:rsidR="009331F8" w:rsidRPr="00844C4D" w:rsidRDefault="009331F8" w:rsidP="009331F8">
      <w:pPr>
        <w:pStyle w:val="1b"/>
        <w:jc w:val="center"/>
        <w:rPr>
          <w:bCs/>
          <w:sz w:val="24"/>
          <w:szCs w:val="24"/>
        </w:rPr>
      </w:pPr>
      <w:r>
        <w:rPr>
          <w:bCs/>
          <w:sz w:val="24"/>
          <w:szCs w:val="24"/>
        </w:rPr>
        <w:t>«</w:t>
      </w:r>
      <w:r w:rsidR="00D30A94">
        <w:rPr>
          <w:bCs/>
          <w:sz w:val="24"/>
          <w:szCs w:val="24"/>
        </w:rPr>
        <w:t>Юриспруденция</w:t>
      </w:r>
      <w:r>
        <w:rPr>
          <w:bCs/>
          <w:sz w:val="24"/>
          <w:szCs w:val="24"/>
        </w:rPr>
        <w:t>»</w:t>
      </w:r>
    </w:p>
    <w:p w14:paraId="764475AB" w14:textId="14A1D479" w:rsidR="00527CF4" w:rsidRDefault="009331F8" w:rsidP="00527CF4">
      <w:pPr>
        <w:jc w:val="center"/>
        <w:rPr>
          <w:bCs/>
          <w:sz w:val="28"/>
          <w:szCs w:val="28"/>
        </w:rPr>
      </w:pPr>
      <w:r w:rsidRPr="000F00AB">
        <w:rPr>
          <w:bCs/>
          <w:sz w:val="28"/>
          <w:szCs w:val="28"/>
        </w:rPr>
        <w:t xml:space="preserve"> </w:t>
      </w:r>
      <w:r w:rsidR="00527CF4" w:rsidRPr="000F00AB">
        <w:rPr>
          <w:bCs/>
          <w:sz w:val="28"/>
          <w:szCs w:val="28"/>
        </w:rPr>
        <w:t>«</w:t>
      </w:r>
      <w:r w:rsidR="00527CF4">
        <w:rPr>
          <w:bCs/>
          <w:sz w:val="28"/>
          <w:szCs w:val="28"/>
        </w:rPr>
        <w:t>Международное право</w:t>
      </w:r>
      <w:r w:rsidR="00527CF4" w:rsidRPr="000F00AB">
        <w:rPr>
          <w:bCs/>
          <w:sz w:val="28"/>
          <w:szCs w:val="28"/>
        </w:rPr>
        <w:t>»</w:t>
      </w:r>
    </w:p>
    <w:p w14:paraId="1F60E02E" w14:textId="351C0BF5" w:rsidR="00563EFF" w:rsidRPr="000F00AB" w:rsidRDefault="00D57DA2" w:rsidP="00527CF4">
      <w:pPr>
        <w:jc w:val="center"/>
        <w:rPr>
          <w:sz w:val="28"/>
          <w:szCs w:val="28"/>
        </w:rPr>
      </w:pPr>
      <w:r>
        <w:rPr>
          <w:bCs/>
          <w:sz w:val="28"/>
          <w:szCs w:val="28"/>
        </w:rPr>
        <w:t>Сетевая форма обучения с</w:t>
      </w:r>
      <w:bookmarkStart w:id="1" w:name="_GoBack"/>
      <w:bookmarkEnd w:id="1"/>
      <w:r w:rsidR="00563EFF">
        <w:rPr>
          <w:bCs/>
          <w:sz w:val="28"/>
          <w:szCs w:val="28"/>
        </w:rPr>
        <w:t xml:space="preserve"> СУ СНГ </w:t>
      </w:r>
    </w:p>
    <w:p w14:paraId="3B631470" w14:textId="77777777" w:rsidR="00527CF4" w:rsidRPr="000F00AB" w:rsidRDefault="00527CF4" w:rsidP="00527CF4">
      <w:pPr>
        <w:jc w:val="center"/>
        <w:rPr>
          <w:sz w:val="28"/>
          <w:szCs w:val="28"/>
        </w:rPr>
      </w:pPr>
    </w:p>
    <w:p w14:paraId="1B58327C" w14:textId="77777777" w:rsidR="009331F8" w:rsidRPr="00844C4D" w:rsidRDefault="009331F8" w:rsidP="009331F8">
      <w:pPr>
        <w:pStyle w:val="1b"/>
        <w:jc w:val="center"/>
        <w:rPr>
          <w:b/>
          <w:sz w:val="24"/>
          <w:szCs w:val="24"/>
        </w:rPr>
      </w:pPr>
      <w:r w:rsidRPr="00844C4D">
        <w:rPr>
          <w:b/>
          <w:sz w:val="24"/>
          <w:szCs w:val="24"/>
        </w:rPr>
        <w:t xml:space="preserve">Квалификация (степень) выпускника: </w:t>
      </w:r>
    </w:p>
    <w:p w14:paraId="21958315" w14:textId="65E28C72" w:rsidR="009331F8" w:rsidRPr="00844C4D" w:rsidRDefault="00DA2038" w:rsidP="009331F8">
      <w:pPr>
        <w:pStyle w:val="1b"/>
        <w:jc w:val="center"/>
        <w:rPr>
          <w:sz w:val="24"/>
          <w:szCs w:val="24"/>
        </w:rPr>
      </w:pPr>
      <w:r>
        <w:rPr>
          <w:sz w:val="24"/>
          <w:szCs w:val="24"/>
        </w:rPr>
        <w:t>магистр</w:t>
      </w:r>
    </w:p>
    <w:p w14:paraId="29C68532" w14:textId="77777777" w:rsidR="00527CF4" w:rsidRPr="000F00AB" w:rsidRDefault="00527CF4" w:rsidP="00527CF4">
      <w:pPr>
        <w:jc w:val="center"/>
        <w:rPr>
          <w:b/>
          <w:bCs/>
          <w:sz w:val="24"/>
          <w:szCs w:val="24"/>
        </w:rPr>
      </w:pPr>
    </w:p>
    <w:p w14:paraId="3FF0A64E" w14:textId="77777777" w:rsidR="00527CF4" w:rsidRPr="000F00AB" w:rsidRDefault="00527CF4" w:rsidP="00527CF4">
      <w:pPr>
        <w:jc w:val="center"/>
        <w:rPr>
          <w:b/>
          <w:bCs/>
          <w:sz w:val="24"/>
          <w:szCs w:val="24"/>
        </w:rPr>
      </w:pPr>
    </w:p>
    <w:p w14:paraId="0E28E1B2" w14:textId="77777777" w:rsidR="00527CF4" w:rsidRPr="000F00AB" w:rsidRDefault="00527CF4" w:rsidP="00527CF4">
      <w:pPr>
        <w:jc w:val="center"/>
        <w:rPr>
          <w:b/>
          <w:bCs/>
          <w:sz w:val="24"/>
          <w:szCs w:val="24"/>
        </w:rPr>
      </w:pPr>
    </w:p>
    <w:p w14:paraId="51671798" w14:textId="77777777" w:rsidR="00527CF4" w:rsidRPr="000F00AB" w:rsidRDefault="00527CF4" w:rsidP="00527CF4">
      <w:pPr>
        <w:jc w:val="center"/>
        <w:rPr>
          <w:b/>
          <w:bCs/>
          <w:sz w:val="24"/>
          <w:szCs w:val="24"/>
        </w:rPr>
      </w:pPr>
    </w:p>
    <w:p w14:paraId="7B010951" w14:textId="77777777" w:rsidR="00527CF4" w:rsidRPr="000F00AB" w:rsidRDefault="00527CF4" w:rsidP="00527CF4">
      <w:pPr>
        <w:jc w:val="center"/>
        <w:rPr>
          <w:b/>
          <w:bCs/>
          <w:sz w:val="24"/>
          <w:szCs w:val="24"/>
        </w:rPr>
      </w:pPr>
    </w:p>
    <w:p w14:paraId="71CF663A" w14:textId="77777777" w:rsidR="00527CF4" w:rsidRPr="000F00AB" w:rsidRDefault="00527CF4" w:rsidP="00527CF4">
      <w:pPr>
        <w:jc w:val="center"/>
        <w:rPr>
          <w:b/>
          <w:bCs/>
          <w:sz w:val="24"/>
          <w:szCs w:val="24"/>
        </w:rPr>
      </w:pPr>
    </w:p>
    <w:p w14:paraId="3C91BE60" w14:textId="77777777" w:rsidR="00527CF4" w:rsidRPr="000F00AB" w:rsidRDefault="00527CF4" w:rsidP="00527CF4">
      <w:pPr>
        <w:jc w:val="center"/>
        <w:rPr>
          <w:b/>
          <w:bCs/>
          <w:sz w:val="24"/>
          <w:szCs w:val="24"/>
        </w:rPr>
      </w:pPr>
    </w:p>
    <w:p w14:paraId="3E4133BB" w14:textId="77777777" w:rsidR="00527CF4" w:rsidRPr="000F00AB" w:rsidRDefault="00527CF4" w:rsidP="00527CF4">
      <w:pPr>
        <w:jc w:val="center"/>
        <w:rPr>
          <w:b/>
          <w:bCs/>
          <w:sz w:val="24"/>
          <w:szCs w:val="24"/>
        </w:rPr>
      </w:pPr>
    </w:p>
    <w:p w14:paraId="666A5204" w14:textId="77777777" w:rsidR="00527CF4" w:rsidRPr="000F00AB" w:rsidRDefault="00527CF4" w:rsidP="00527CF4">
      <w:pPr>
        <w:jc w:val="center"/>
        <w:rPr>
          <w:b/>
          <w:bCs/>
          <w:sz w:val="24"/>
          <w:szCs w:val="24"/>
        </w:rPr>
      </w:pPr>
    </w:p>
    <w:p w14:paraId="17D94F6D" w14:textId="77777777" w:rsidR="00527CF4" w:rsidRPr="000F00AB" w:rsidRDefault="00527CF4" w:rsidP="00527CF4">
      <w:pPr>
        <w:jc w:val="center"/>
        <w:rPr>
          <w:b/>
          <w:bCs/>
          <w:sz w:val="24"/>
          <w:szCs w:val="24"/>
        </w:rPr>
      </w:pPr>
    </w:p>
    <w:p w14:paraId="06C8D8A0" w14:textId="77777777" w:rsidR="00527CF4" w:rsidRPr="000F00AB" w:rsidRDefault="00527CF4" w:rsidP="00527CF4">
      <w:pPr>
        <w:jc w:val="center"/>
        <w:rPr>
          <w:b/>
          <w:bCs/>
          <w:sz w:val="24"/>
          <w:szCs w:val="24"/>
        </w:rPr>
      </w:pPr>
    </w:p>
    <w:p w14:paraId="622B254D" w14:textId="270333C4" w:rsidR="00527CF4" w:rsidRDefault="00527CF4" w:rsidP="00527CF4">
      <w:pPr>
        <w:jc w:val="center"/>
        <w:rPr>
          <w:b/>
          <w:bCs/>
          <w:sz w:val="24"/>
          <w:szCs w:val="24"/>
        </w:rPr>
      </w:pPr>
    </w:p>
    <w:p w14:paraId="40E59D0D" w14:textId="43C6D410" w:rsidR="0097697B" w:rsidRDefault="0097697B" w:rsidP="00527CF4">
      <w:pPr>
        <w:jc w:val="center"/>
        <w:rPr>
          <w:b/>
          <w:bCs/>
          <w:sz w:val="24"/>
          <w:szCs w:val="24"/>
        </w:rPr>
      </w:pPr>
    </w:p>
    <w:p w14:paraId="3DC24992" w14:textId="618D451F" w:rsidR="0097697B" w:rsidRDefault="0097697B" w:rsidP="00527CF4">
      <w:pPr>
        <w:jc w:val="center"/>
        <w:rPr>
          <w:b/>
          <w:bCs/>
          <w:sz w:val="24"/>
          <w:szCs w:val="24"/>
        </w:rPr>
      </w:pPr>
    </w:p>
    <w:p w14:paraId="03A1A35C" w14:textId="6B04C5E1" w:rsidR="0097697B" w:rsidRDefault="0097697B" w:rsidP="00527CF4">
      <w:pPr>
        <w:jc w:val="center"/>
        <w:rPr>
          <w:b/>
          <w:bCs/>
          <w:sz w:val="24"/>
          <w:szCs w:val="24"/>
        </w:rPr>
      </w:pPr>
    </w:p>
    <w:p w14:paraId="31283131" w14:textId="66EFB5CA" w:rsidR="0097697B" w:rsidRDefault="0097697B" w:rsidP="00527CF4">
      <w:pPr>
        <w:jc w:val="center"/>
        <w:rPr>
          <w:b/>
          <w:bCs/>
          <w:sz w:val="24"/>
          <w:szCs w:val="24"/>
        </w:rPr>
      </w:pPr>
    </w:p>
    <w:p w14:paraId="151DFC3F" w14:textId="64DBA454" w:rsidR="0097697B" w:rsidRDefault="0097697B" w:rsidP="00527CF4">
      <w:pPr>
        <w:jc w:val="center"/>
        <w:rPr>
          <w:b/>
          <w:bCs/>
          <w:sz w:val="24"/>
          <w:szCs w:val="24"/>
        </w:rPr>
      </w:pPr>
    </w:p>
    <w:p w14:paraId="2C79D469" w14:textId="10B98E52" w:rsidR="0097697B" w:rsidRPr="000F00AB" w:rsidRDefault="0097697B" w:rsidP="00527CF4">
      <w:pPr>
        <w:jc w:val="center"/>
        <w:rPr>
          <w:b/>
          <w:bCs/>
          <w:sz w:val="24"/>
          <w:szCs w:val="24"/>
        </w:rPr>
      </w:pPr>
    </w:p>
    <w:bookmarkStart w:id="2" w:name="_Toc131508586" w:displacedByCustomXml="next"/>
    <w:bookmarkStart w:id="3" w:name="_Toc349915017" w:displacedByCustomXml="next"/>
    <w:sdt>
      <w:sdtPr>
        <w:rPr>
          <w:rFonts w:ascii="Times New Roman" w:hAnsi="Times New Roman" w:cs="Times New Roman"/>
          <w:b w:val="0"/>
          <w:bCs w:val="0"/>
          <w:caps w:val="0"/>
          <w:color w:val="auto"/>
          <w:sz w:val="24"/>
          <w:szCs w:val="24"/>
        </w:rPr>
        <w:id w:val="-82374528"/>
        <w:docPartObj>
          <w:docPartGallery w:val="Table of Contents"/>
          <w:docPartUnique/>
        </w:docPartObj>
      </w:sdtPr>
      <w:sdtEndPr>
        <w:rPr>
          <w:sz w:val="20"/>
          <w:szCs w:val="20"/>
        </w:rPr>
      </w:sdtEndPr>
      <w:sdtContent>
        <w:p w14:paraId="244A20DC" w14:textId="7EAC6930" w:rsidR="00C333D3" w:rsidRPr="001356C3" w:rsidRDefault="00C333D3" w:rsidP="008B5171">
          <w:pPr>
            <w:pStyle w:val="af1"/>
            <w:jc w:val="center"/>
            <w:rPr>
              <w:rFonts w:ascii="Times New Roman" w:hAnsi="Times New Roman" w:cs="Times New Roman"/>
              <w:color w:val="auto"/>
              <w:sz w:val="24"/>
              <w:szCs w:val="24"/>
            </w:rPr>
          </w:pPr>
          <w:r w:rsidRPr="001356C3">
            <w:rPr>
              <w:rFonts w:ascii="Times New Roman" w:hAnsi="Times New Roman" w:cs="Times New Roman"/>
              <w:color w:val="auto"/>
              <w:sz w:val="24"/>
              <w:szCs w:val="24"/>
            </w:rPr>
            <w:t>Оглавление</w:t>
          </w:r>
          <w:bookmarkEnd w:id="2"/>
        </w:p>
        <w:p w14:paraId="59DFE255" w14:textId="38EA81AA" w:rsidR="00B423C6" w:rsidRPr="001356C3" w:rsidRDefault="00C333D3">
          <w:pPr>
            <w:pStyle w:val="16"/>
            <w:tabs>
              <w:tab w:val="right" w:leader="dot" w:pos="9345"/>
            </w:tabs>
            <w:rPr>
              <w:rFonts w:eastAsiaTheme="minorEastAsia"/>
              <w:sz w:val="24"/>
              <w:szCs w:val="24"/>
            </w:rPr>
          </w:pPr>
          <w:r w:rsidRPr="001356C3">
            <w:rPr>
              <w:sz w:val="24"/>
              <w:szCs w:val="24"/>
            </w:rPr>
            <w:fldChar w:fldCharType="begin"/>
          </w:r>
          <w:r w:rsidRPr="001356C3">
            <w:rPr>
              <w:sz w:val="24"/>
              <w:szCs w:val="24"/>
            </w:rPr>
            <w:instrText xml:space="preserve"> TOC \o "1-3" \h \z \u </w:instrText>
          </w:r>
          <w:r w:rsidRPr="001356C3">
            <w:rPr>
              <w:sz w:val="24"/>
              <w:szCs w:val="24"/>
            </w:rPr>
            <w:fldChar w:fldCharType="separate"/>
          </w:r>
        </w:p>
        <w:p w14:paraId="7CFAC03A" w14:textId="0C5D8210" w:rsidR="00B423C6" w:rsidRPr="001356C3" w:rsidRDefault="00FC7C1B">
          <w:pPr>
            <w:pStyle w:val="16"/>
            <w:tabs>
              <w:tab w:val="left" w:pos="440"/>
              <w:tab w:val="right" w:leader="dot" w:pos="9345"/>
            </w:tabs>
            <w:rPr>
              <w:rFonts w:eastAsiaTheme="minorEastAsia"/>
              <w:sz w:val="24"/>
              <w:szCs w:val="24"/>
            </w:rPr>
          </w:pPr>
          <w:hyperlink w:anchor="_Toc131508587" w:history="1">
            <w:r w:rsidR="00B423C6" w:rsidRPr="001356C3">
              <w:rPr>
                <w:rStyle w:val="afd"/>
                <w:rFonts w:eastAsia="Calibri"/>
                <w:sz w:val="24"/>
                <w:szCs w:val="24"/>
              </w:rPr>
              <w:t>1.</w:t>
            </w:r>
            <w:r w:rsidR="001356C3" w:rsidRPr="001356C3">
              <w:rPr>
                <w:rFonts w:eastAsiaTheme="minorEastAsia"/>
                <w:sz w:val="24"/>
                <w:szCs w:val="24"/>
              </w:rPr>
              <w:t xml:space="preserve"> </w:t>
            </w:r>
            <w:r w:rsidR="00B423C6" w:rsidRPr="001356C3">
              <w:rPr>
                <w:rStyle w:val="afd"/>
                <w:rFonts w:eastAsia="Calibri"/>
                <w:sz w:val="24"/>
                <w:szCs w:val="24"/>
              </w:rPr>
              <w:t>ОБЩИЕ ПОЛОЖЕНИЯ</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_Toc131508587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3AAD59BF" w14:textId="395AFC17" w:rsidR="00B423C6" w:rsidRPr="001356C3" w:rsidRDefault="00FC7C1B">
          <w:pPr>
            <w:pStyle w:val="16"/>
            <w:tabs>
              <w:tab w:val="left" w:pos="440"/>
              <w:tab w:val="right" w:leader="dot" w:pos="9345"/>
            </w:tabs>
            <w:rPr>
              <w:rFonts w:eastAsiaTheme="minorEastAsia"/>
              <w:sz w:val="24"/>
              <w:szCs w:val="24"/>
            </w:rPr>
          </w:pPr>
          <w:hyperlink w:anchor="_Toc131508588" w:history="1">
            <w:r w:rsidR="00B423C6" w:rsidRPr="001356C3">
              <w:rPr>
                <w:rStyle w:val="afd"/>
                <w:sz w:val="24"/>
                <w:szCs w:val="24"/>
              </w:rPr>
              <w:t>2.</w:t>
            </w:r>
            <w:r w:rsidR="001356C3" w:rsidRPr="001356C3">
              <w:rPr>
                <w:rFonts w:eastAsiaTheme="minorEastAsia"/>
                <w:sz w:val="24"/>
                <w:szCs w:val="24"/>
              </w:rPr>
              <w:t xml:space="preserve"> </w:t>
            </w:r>
            <w:r w:rsidR="00B423C6" w:rsidRPr="001356C3">
              <w:rPr>
                <w:rStyle w:val="afd"/>
                <w:sz w:val="24"/>
                <w:szCs w:val="24"/>
              </w:rPr>
              <w:t>ЦЕЛИ И ЗАДАЧИ ГОСУДАРСТВЕННОЙ ИТОГОВОЙ АТТЕСТАЦИИ</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_Toc131508588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2758C4C9" w14:textId="1128E5D8" w:rsidR="00B423C6" w:rsidRPr="001356C3" w:rsidRDefault="00FC7C1B">
          <w:pPr>
            <w:pStyle w:val="16"/>
            <w:tabs>
              <w:tab w:val="left" w:pos="440"/>
              <w:tab w:val="right" w:leader="dot" w:pos="9345"/>
            </w:tabs>
            <w:rPr>
              <w:rFonts w:eastAsiaTheme="minorEastAsia"/>
              <w:sz w:val="24"/>
              <w:szCs w:val="24"/>
            </w:rPr>
          </w:pPr>
          <w:hyperlink w:anchor="_Toc131508589" w:history="1">
            <w:r w:rsidR="00B423C6" w:rsidRPr="001356C3">
              <w:rPr>
                <w:rStyle w:val="afd"/>
                <w:rFonts w:eastAsia="Calibri"/>
                <w:sz w:val="24"/>
                <w:szCs w:val="24"/>
              </w:rPr>
              <w:t>3.</w:t>
            </w:r>
            <w:r w:rsidR="001356C3" w:rsidRPr="001356C3">
              <w:rPr>
                <w:rFonts w:eastAsiaTheme="minorEastAsia"/>
                <w:sz w:val="24"/>
                <w:szCs w:val="24"/>
              </w:rPr>
              <w:t xml:space="preserve"> </w:t>
            </w:r>
            <w:r w:rsidR="00B423C6" w:rsidRPr="001356C3">
              <w:rPr>
                <w:rStyle w:val="afd"/>
                <w:rFonts w:eastAsia="Calibri"/>
                <w:sz w:val="24"/>
                <w:szCs w:val="24"/>
              </w:rPr>
              <w:t>ПОНЯТИЯ И ТРЕБОВАНИЯ К УРОВНЮ ЗНАНИЙ ВЫПУСКНИКА БАКАЛАВРИАТА ЮРИДИЧЕСКОГО ИНСТИТУТА РУДН НА МОМЕНТ ПРОВЕДЕНИЯ ГОСУДАРСТВЕННОГО ЭКЗАМЕНА.</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_Toc131508589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1382290A" w14:textId="2FC49547" w:rsidR="00B423C6" w:rsidRPr="001356C3" w:rsidRDefault="00FC7C1B">
          <w:pPr>
            <w:pStyle w:val="16"/>
            <w:tabs>
              <w:tab w:val="left" w:pos="440"/>
              <w:tab w:val="right" w:leader="dot" w:pos="9345"/>
            </w:tabs>
            <w:rPr>
              <w:rFonts w:eastAsiaTheme="minorEastAsia"/>
              <w:sz w:val="24"/>
              <w:szCs w:val="24"/>
            </w:rPr>
          </w:pPr>
          <w:hyperlink w:anchor="_Toc131508590" w:history="1">
            <w:r w:rsidR="00B423C6" w:rsidRPr="001356C3">
              <w:rPr>
                <w:rStyle w:val="afd"/>
                <w:rFonts w:eastAsia="Calibri"/>
                <w:sz w:val="24"/>
                <w:szCs w:val="24"/>
              </w:rPr>
              <w:t>4.</w:t>
            </w:r>
            <w:r w:rsidR="001356C3" w:rsidRPr="001356C3">
              <w:rPr>
                <w:rFonts w:eastAsiaTheme="minorEastAsia"/>
                <w:sz w:val="24"/>
                <w:szCs w:val="24"/>
              </w:rPr>
              <w:t xml:space="preserve"> </w:t>
            </w:r>
            <w:r w:rsidR="00B423C6" w:rsidRPr="001356C3">
              <w:rPr>
                <w:rStyle w:val="afd"/>
                <w:rFonts w:eastAsia="Calibri"/>
                <w:sz w:val="24"/>
                <w:szCs w:val="24"/>
              </w:rPr>
              <w:t>ПРОГРАММА ГОСУДАРСТВЕННОГО ЭКЗАМЕНА</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_Toc131508590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036D2C31" w14:textId="3BF1D168" w:rsidR="00B423C6" w:rsidRPr="001356C3" w:rsidRDefault="00FC7C1B">
          <w:pPr>
            <w:pStyle w:val="16"/>
            <w:tabs>
              <w:tab w:val="left" w:pos="440"/>
              <w:tab w:val="right" w:leader="dot" w:pos="9345"/>
            </w:tabs>
            <w:rPr>
              <w:rFonts w:eastAsiaTheme="minorEastAsia"/>
              <w:sz w:val="24"/>
              <w:szCs w:val="24"/>
            </w:rPr>
          </w:pPr>
          <w:hyperlink w:anchor="_Toc131508591" w:history="1">
            <w:r w:rsidR="00B423C6" w:rsidRPr="001356C3">
              <w:rPr>
                <w:rStyle w:val="afd"/>
                <w:caps/>
                <w:sz w:val="24"/>
                <w:szCs w:val="24"/>
              </w:rPr>
              <w:t>5</w:t>
            </w:r>
            <w:r w:rsidR="001356C3" w:rsidRPr="001356C3">
              <w:rPr>
                <w:rFonts w:eastAsiaTheme="minorEastAsia"/>
                <w:sz w:val="24"/>
                <w:szCs w:val="24"/>
              </w:rPr>
              <w:t xml:space="preserve">. </w:t>
            </w:r>
            <w:r w:rsidR="00B423C6" w:rsidRPr="001356C3">
              <w:rPr>
                <w:rStyle w:val="afd"/>
                <w:caps/>
                <w:sz w:val="24"/>
                <w:szCs w:val="24"/>
              </w:rPr>
              <w:t>Содержание программы государственного экзамена</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_Toc131508591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21E96D70" w14:textId="323A2729" w:rsidR="00B423C6" w:rsidRPr="001356C3" w:rsidRDefault="00FC7C1B" w:rsidP="00B423C6">
          <w:pPr>
            <w:pStyle w:val="16"/>
            <w:tabs>
              <w:tab w:val="left" w:pos="440"/>
              <w:tab w:val="right" w:leader="dot" w:pos="9345"/>
            </w:tabs>
            <w:rPr>
              <w:rFonts w:eastAsiaTheme="minorEastAsia"/>
              <w:sz w:val="24"/>
              <w:szCs w:val="24"/>
            </w:rPr>
          </w:pPr>
          <w:hyperlink w:anchor="_Toc131508690" w:history="1">
            <w:r w:rsidR="00B423C6" w:rsidRPr="001356C3">
              <w:rPr>
                <w:rStyle w:val="afd"/>
                <w:sz w:val="24"/>
                <w:szCs w:val="24"/>
              </w:rPr>
              <w:t>6.</w:t>
            </w:r>
            <w:r w:rsidR="001356C3" w:rsidRPr="001356C3">
              <w:rPr>
                <w:rFonts w:eastAsiaTheme="minorEastAsia"/>
                <w:sz w:val="24"/>
                <w:szCs w:val="24"/>
              </w:rPr>
              <w:t xml:space="preserve"> </w:t>
            </w:r>
            <w:r w:rsidR="00B423C6" w:rsidRPr="001356C3">
              <w:rPr>
                <w:rStyle w:val="afd"/>
                <w:sz w:val="24"/>
                <w:szCs w:val="24"/>
              </w:rPr>
              <w:t>ВОПРОСЫ ДЛЯ ПОДГОТОВКИ К ГОСУДАРСТВЕННОМУ ЭКЗАМЕНУ</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_Toc131508690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13183263" w14:textId="3A6AA0A4" w:rsidR="00B423C6" w:rsidRPr="001356C3" w:rsidRDefault="00FC7C1B">
          <w:pPr>
            <w:pStyle w:val="16"/>
            <w:tabs>
              <w:tab w:val="left" w:pos="440"/>
              <w:tab w:val="right" w:leader="dot" w:pos="9345"/>
            </w:tabs>
            <w:rPr>
              <w:rFonts w:eastAsiaTheme="minorEastAsia"/>
              <w:sz w:val="24"/>
              <w:szCs w:val="24"/>
            </w:rPr>
          </w:pPr>
          <w:hyperlink w:anchor="_Toc131508692" w:history="1">
            <w:r w:rsidR="00B423C6" w:rsidRPr="001356C3">
              <w:rPr>
                <w:rStyle w:val="afd"/>
                <w:rFonts w:eastAsia="Calibri"/>
                <w:sz w:val="24"/>
                <w:szCs w:val="24"/>
              </w:rPr>
              <w:t>7.</w:t>
            </w:r>
            <w:r w:rsidR="001356C3" w:rsidRPr="001356C3">
              <w:rPr>
                <w:rFonts w:eastAsiaTheme="minorEastAsia"/>
                <w:sz w:val="24"/>
                <w:szCs w:val="24"/>
              </w:rPr>
              <w:t xml:space="preserve"> </w:t>
            </w:r>
            <w:r w:rsidR="001356C3" w:rsidRPr="001356C3">
              <w:rPr>
                <w:rStyle w:val="afd"/>
                <w:rFonts w:eastAsia="Calibri"/>
                <w:sz w:val="24"/>
                <w:szCs w:val="24"/>
              </w:rPr>
              <w:t>МЕТОДИЧЕСКИЕ РЕКОМЕНДАЦИИ К ПОДГОТОВКЕ И СДАЧЕ ИТОГОВОГО ГОСУДАРСТВЕННОГО ЭКЗАМЕНА</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_Toc131508692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2251CB7F" w14:textId="7C0B8FEB" w:rsidR="00B423C6" w:rsidRPr="001356C3" w:rsidRDefault="00FC7C1B">
          <w:pPr>
            <w:pStyle w:val="24"/>
            <w:tabs>
              <w:tab w:val="right" w:leader="dot" w:pos="9345"/>
            </w:tabs>
            <w:rPr>
              <w:rFonts w:eastAsiaTheme="minorEastAsia"/>
              <w:sz w:val="24"/>
              <w:szCs w:val="24"/>
            </w:rPr>
          </w:pPr>
          <w:hyperlink w:anchor="_Toc131508693" w:history="1">
            <w:r w:rsidR="00B423C6" w:rsidRPr="001356C3">
              <w:rPr>
                <w:rStyle w:val="afd"/>
                <w:iCs/>
                <w:sz w:val="24"/>
                <w:szCs w:val="24"/>
              </w:rPr>
              <w:t>7.1 Основная литература</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_Toc131508693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36F87E36" w14:textId="425A5C71" w:rsidR="00B423C6" w:rsidRPr="001356C3" w:rsidRDefault="00FC7C1B">
          <w:pPr>
            <w:pStyle w:val="24"/>
            <w:tabs>
              <w:tab w:val="right" w:leader="dot" w:pos="9345"/>
            </w:tabs>
            <w:rPr>
              <w:rFonts w:eastAsiaTheme="minorEastAsia"/>
              <w:sz w:val="24"/>
              <w:szCs w:val="24"/>
            </w:rPr>
          </w:pPr>
          <w:hyperlink w:anchor="_Toc131508694" w:history="1">
            <w:r w:rsidR="00B423C6" w:rsidRPr="001356C3">
              <w:rPr>
                <w:rStyle w:val="afd"/>
                <w:iCs/>
                <w:sz w:val="24"/>
                <w:szCs w:val="24"/>
              </w:rPr>
              <w:t>7.2 Дополнительная литература</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_Toc131508694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760EA47F" w14:textId="54F63055" w:rsidR="00B423C6" w:rsidRPr="001356C3" w:rsidRDefault="00FC7C1B">
          <w:pPr>
            <w:pStyle w:val="16"/>
            <w:tabs>
              <w:tab w:val="left" w:pos="440"/>
              <w:tab w:val="right" w:leader="dot" w:pos="9345"/>
            </w:tabs>
            <w:rPr>
              <w:rFonts w:eastAsiaTheme="minorEastAsia"/>
              <w:sz w:val="24"/>
              <w:szCs w:val="24"/>
            </w:rPr>
          </w:pPr>
          <w:hyperlink w:anchor="_Toc131508695" w:history="1">
            <w:r w:rsidR="00B423C6" w:rsidRPr="001356C3">
              <w:rPr>
                <w:rStyle w:val="afd"/>
                <w:sz w:val="24"/>
                <w:szCs w:val="24"/>
              </w:rPr>
              <w:t>8.</w:t>
            </w:r>
            <w:r w:rsidR="00B423C6" w:rsidRPr="001356C3">
              <w:rPr>
                <w:rFonts w:eastAsiaTheme="minorEastAsia"/>
                <w:sz w:val="24"/>
                <w:szCs w:val="24"/>
              </w:rPr>
              <w:tab/>
            </w:r>
            <w:r w:rsidR="001356C3" w:rsidRPr="001356C3">
              <w:rPr>
                <w:rStyle w:val="afd"/>
                <w:sz w:val="24"/>
                <w:szCs w:val="24"/>
              </w:rPr>
              <w:t>ОЦЕНОЧНЫЕ СРЕДСТВА, ПРЕДНАЗНАЧЕННЫЕ ДЛЯ УСТАНОВЛЕНИЯ В ХОДЕ АТТЕСТАЦИОННЫХ ИСПЫТАНИЙ СООТВЕТСТВИЯ/НЕСООТВЕТСТВИЯ УРОВНЯ ПОДГОТОВКИ ВЫПУСКНИКОВ, ЗАВЕРШИВШИХ ОСВОЕНИЕ ОП ВО ПО НАПРАВЛЕНИЮ ПОДГОТОВКИ, ТРЕБОВАНИЯМ СООТВЕТСТВУЮЩЕГО ОС ВО РУДН</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_Toc131508695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2AC995E6" w14:textId="09AC8D67" w:rsidR="00B423C6" w:rsidRPr="001356C3" w:rsidRDefault="00FC7C1B">
          <w:pPr>
            <w:pStyle w:val="16"/>
            <w:tabs>
              <w:tab w:val="left" w:pos="440"/>
              <w:tab w:val="right" w:leader="dot" w:pos="9345"/>
            </w:tabs>
            <w:rPr>
              <w:rFonts w:eastAsiaTheme="minorEastAsia"/>
              <w:sz w:val="24"/>
              <w:szCs w:val="24"/>
            </w:rPr>
          </w:pPr>
          <w:hyperlink w:anchor="_Toc131508696" w:history="1">
            <w:r w:rsidR="00B423C6" w:rsidRPr="001356C3">
              <w:rPr>
                <w:rStyle w:val="afd"/>
                <w:rFonts w:eastAsia="Calibri"/>
                <w:sz w:val="24"/>
                <w:szCs w:val="24"/>
              </w:rPr>
              <w:t>9.</w:t>
            </w:r>
            <w:r w:rsidR="00B423C6" w:rsidRPr="001356C3">
              <w:rPr>
                <w:rFonts w:eastAsiaTheme="minorEastAsia"/>
                <w:sz w:val="24"/>
                <w:szCs w:val="24"/>
              </w:rPr>
              <w:tab/>
            </w:r>
            <w:r w:rsidR="001356C3" w:rsidRPr="001356C3">
              <w:rPr>
                <w:rStyle w:val="afd"/>
                <w:rFonts w:eastAsia="Calibri"/>
                <w:sz w:val="24"/>
                <w:szCs w:val="24"/>
              </w:rPr>
              <w:t>ТРЕБОВАНИЯ К ВЫПУСКНОЙ КВАЛИФИКАЦИОННОЙ РАБОТЕ</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_Toc131508696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1288527A" w14:textId="51F00763" w:rsidR="00B423C6" w:rsidRPr="001356C3" w:rsidRDefault="00FC7C1B">
          <w:pPr>
            <w:pStyle w:val="16"/>
            <w:tabs>
              <w:tab w:val="left" w:pos="660"/>
              <w:tab w:val="right" w:leader="dot" w:pos="9345"/>
            </w:tabs>
            <w:rPr>
              <w:rFonts w:eastAsiaTheme="minorEastAsia"/>
              <w:sz w:val="24"/>
              <w:szCs w:val="24"/>
            </w:rPr>
          </w:pPr>
          <w:hyperlink w:anchor="_Toc131508697" w:history="1">
            <w:r w:rsidR="00B423C6" w:rsidRPr="001356C3">
              <w:rPr>
                <w:rStyle w:val="afd"/>
                <w:rFonts w:eastAsia="Calibri"/>
                <w:iCs/>
                <w:sz w:val="24"/>
                <w:szCs w:val="24"/>
              </w:rPr>
              <w:t>10.ПЕРЕЧЕНЬ ПРИМЕРНЫХ ТЕМ ВЫПУСКНЫХ КВАЛИФИКАЦИОННЫХ  РАБОТ БАКАЛАВРА</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_Toc131508697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12D0D576" w14:textId="557B4F7F" w:rsidR="00B423C6" w:rsidRPr="001356C3" w:rsidRDefault="00FC7C1B">
          <w:pPr>
            <w:pStyle w:val="16"/>
            <w:tabs>
              <w:tab w:val="left" w:pos="660"/>
              <w:tab w:val="right" w:leader="dot" w:pos="9345"/>
            </w:tabs>
            <w:rPr>
              <w:rFonts w:eastAsiaTheme="minorEastAsia"/>
              <w:sz w:val="24"/>
              <w:szCs w:val="24"/>
            </w:rPr>
          </w:pPr>
          <w:hyperlink w:anchor="_Toc131508698" w:history="1">
            <w:r w:rsidR="00B423C6" w:rsidRPr="001356C3">
              <w:rPr>
                <w:rStyle w:val="afd"/>
                <w:sz w:val="24"/>
                <w:szCs w:val="24"/>
              </w:rPr>
              <w:t>11.ЗАДАЧИ, КОТОРЫЕ ОБУЧАЮЩИЙСЯ ДОЛЖЕН РЕШИТЬ В ПРОЦЕССЕ ВЫПОЛНЕНИЯ ВКР</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_Toc131508698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7099B9C0" w14:textId="4A736DD1" w:rsidR="00B423C6" w:rsidRPr="001356C3" w:rsidRDefault="00FC7C1B">
          <w:pPr>
            <w:pStyle w:val="16"/>
            <w:tabs>
              <w:tab w:val="left" w:pos="660"/>
              <w:tab w:val="right" w:leader="dot" w:pos="9345"/>
            </w:tabs>
            <w:rPr>
              <w:rFonts w:eastAsiaTheme="minorEastAsia"/>
              <w:sz w:val="24"/>
              <w:szCs w:val="24"/>
            </w:rPr>
          </w:pPr>
          <w:hyperlink w:anchor="_Toc131508699" w:history="1">
            <w:r w:rsidR="00B423C6" w:rsidRPr="001356C3">
              <w:rPr>
                <w:rStyle w:val="afd"/>
                <w:sz w:val="24"/>
                <w:szCs w:val="24"/>
              </w:rPr>
              <w:t>12.</w:t>
            </w:r>
            <w:r w:rsidR="00B423C6" w:rsidRPr="001356C3">
              <w:rPr>
                <w:rStyle w:val="afd"/>
                <w:bCs/>
                <w:sz w:val="24"/>
                <w:szCs w:val="24"/>
              </w:rPr>
              <w:t>ОЦЕНОЧНЫЕ СРЕДСТВА ПРИ ЗАЩИТЕ ВКР</w:t>
            </w:r>
            <w:r w:rsidR="00B423C6" w:rsidRPr="001356C3">
              <w:rPr>
                <w:rStyle w:val="afd"/>
                <w:sz w:val="24"/>
                <w:szCs w:val="24"/>
              </w:rPr>
              <w:t>.</w:t>
            </w:r>
            <w:r w:rsidR="00B423C6" w:rsidRPr="001356C3">
              <w:rPr>
                <w:webHidden/>
                <w:sz w:val="24"/>
                <w:szCs w:val="24"/>
              </w:rPr>
              <w:tab/>
            </w:r>
            <w:r w:rsidR="00B423C6" w:rsidRPr="001356C3">
              <w:rPr>
                <w:webHidden/>
                <w:sz w:val="24"/>
                <w:szCs w:val="24"/>
              </w:rPr>
              <w:fldChar w:fldCharType="begin"/>
            </w:r>
            <w:r w:rsidR="00B423C6" w:rsidRPr="001356C3">
              <w:rPr>
                <w:webHidden/>
                <w:sz w:val="24"/>
                <w:szCs w:val="24"/>
              </w:rPr>
              <w:instrText xml:space="preserve"> PAGEREF _Toc131508699 \h </w:instrText>
            </w:r>
            <w:r w:rsidR="00B423C6" w:rsidRPr="001356C3">
              <w:rPr>
                <w:webHidden/>
                <w:sz w:val="24"/>
                <w:szCs w:val="24"/>
              </w:rPr>
            </w:r>
            <w:r w:rsidR="00B423C6" w:rsidRPr="001356C3">
              <w:rPr>
                <w:webHidden/>
                <w:sz w:val="24"/>
                <w:szCs w:val="24"/>
              </w:rPr>
              <w:fldChar w:fldCharType="separate"/>
            </w:r>
            <w:r w:rsidR="00563EFF">
              <w:rPr>
                <w:webHidden/>
                <w:sz w:val="24"/>
                <w:szCs w:val="24"/>
              </w:rPr>
              <w:t>2</w:t>
            </w:r>
            <w:r w:rsidR="00B423C6" w:rsidRPr="001356C3">
              <w:rPr>
                <w:webHidden/>
                <w:sz w:val="24"/>
                <w:szCs w:val="24"/>
              </w:rPr>
              <w:fldChar w:fldCharType="end"/>
            </w:r>
          </w:hyperlink>
        </w:p>
        <w:p w14:paraId="4ADB66E5" w14:textId="06CF4D94" w:rsidR="00C333D3" w:rsidRDefault="00C333D3" w:rsidP="008B5171">
          <w:pPr>
            <w:jc w:val="both"/>
          </w:pPr>
          <w:r w:rsidRPr="001356C3">
            <w:rPr>
              <w:bCs/>
              <w:sz w:val="24"/>
              <w:szCs w:val="24"/>
            </w:rPr>
            <w:fldChar w:fldCharType="end"/>
          </w:r>
        </w:p>
      </w:sdtContent>
    </w:sdt>
    <w:p w14:paraId="51B8ED27" w14:textId="23C9F112" w:rsidR="008A0684" w:rsidRPr="00FD38B7" w:rsidRDefault="002903EA" w:rsidP="005C322F">
      <w:pPr>
        <w:pStyle w:val="10"/>
        <w:jc w:val="left"/>
      </w:pPr>
      <w:r>
        <w:br w:type="column"/>
      </w:r>
    </w:p>
    <w:p w14:paraId="3E6ECE4E" w14:textId="4749E58D" w:rsidR="008A0684" w:rsidRPr="00FD38B7" w:rsidRDefault="008A0684" w:rsidP="00821CA9">
      <w:pPr>
        <w:pStyle w:val="10"/>
        <w:numPr>
          <w:ilvl w:val="0"/>
          <w:numId w:val="5"/>
        </w:numPr>
        <w:rPr>
          <w:rFonts w:eastAsia="Calibri"/>
          <w:sz w:val="24"/>
          <w:szCs w:val="24"/>
        </w:rPr>
      </w:pPr>
      <w:bookmarkStart w:id="4" w:name="_Toc40208188"/>
      <w:bookmarkStart w:id="5" w:name="_Toc131508587"/>
      <w:r w:rsidRPr="00FD38B7">
        <w:rPr>
          <w:rFonts w:eastAsia="Calibri"/>
          <w:sz w:val="24"/>
          <w:szCs w:val="24"/>
        </w:rPr>
        <w:t>Общие положения</w:t>
      </w:r>
      <w:bookmarkEnd w:id="4"/>
      <w:bookmarkEnd w:id="5"/>
    </w:p>
    <w:p w14:paraId="3BED57B5" w14:textId="77777777" w:rsidR="00EB69D5" w:rsidRPr="00FD38B7" w:rsidRDefault="00EB69D5" w:rsidP="00041DFC">
      <w:pPr>
        <w:rPr>
          <w:rFonts w:eastAsia="Calibri"/>
          <w:sz w:val="24"/>
          <w:szCs w:val="24"/>
        </w:rPr>
      </w:pPr>
    </w:p>
    <w:p w14:paraId="1B4A9EA3" w14:textId="77777777" w:rsidR="00514D2A" w:rsidRPr="00FD38B7" w:rsidRDefault="00EB69D5" w:rsidP="005C322F">
      <w:pPr>
        <w:pStyle w:val="12"/>
        <w:numPr>
          <w:ilvl w:val="1"/>
          <w:numId w:val="1"/>
        </w:numPr>
        <w:pBdr>
          <w:top w:val="none" w:sz="0" w:space="0" w:color="auto"/>
          <w:left w:val="none" w:sz="0" w:space="0" w:color="auto"/>
          <w:bottom w:val="none" w:sz="0" w:space="0" w:color="auto"/>
          <w:right w:val="none" w:sz="0" w:space="0" w:color="auto"/>
        </w:pBdr>
        <w:ind w:left="567" w:hanging="567"/>
        <w:jc w:val="both"/>
        <w:rPr>
          <w:rFonts w:eastAsia="Calibri"/>
          <w:sz w:val="24"/>
          <w:szCs w:val="24"/>
        </w:rPr>
      </w:pPr>
      <w:r w:rsidRPr="00FD38B7">
        <w:rPr>
          <w:rFonts w:eastAsia="Calibri"/>
          <w:sz w:val="24"/>
          <w:szCs w:val="24"/>
        </w:rPr>
        <w:t xml:space="preserve">Ответственность и порядок действий по подготовке и проведению государственных итоговых испытаний в РУДН, а также перечень, очередность, сроки прохождения документов, необходимых для осуществления государственной итоговой аттестации, между структурными подразделениями определяет Порядок проведения </w:t>
      </w:r>
      <w:r w:rsidR="001772B5" w:rsidRPr="00FD38B7">
        <w:rPr>
          <w:rFonts w:eastAsia="Calibri"/>
          <w:sz w:val="24"/>
          <w:szCs w:val="24"/>
        </w:rPr>
        <w:t xml:space="preserve">государственной </w:t>
      </w:r>
      <w:r w:rsidRPr="00FD38B7">
        <w:rPr>
          <w:rFonts w:eastAsia="Calibri"/>
          <w:sz w:val="24"/>
          <w:szCs w:val="24"/>
        </w:rPr>
        <w:t>итоговой аттестации обучающихся.</w:t>
      </w:r>
    </w:p>
    <w:p w14:paraId="615ADD91" w14:textId="0F5D9D6C" w:rsidR="00514D2A" w:rsidRPr="00A50AB1" w:rsidRDefault="00514D2A" w:rsidP="00A50AB1">
      <w:pPr>
        <w:pStyle w:val="12"/>
        <w:numPr>
          <w:ilvl w:val="1"/>
          <w:numId w:val="1"/>
        </w:numPr>
        <w:pBdr>
          <w:top w:val="none" w:sz="0" w:space="0" w:color="auto"/>
          <w:left w:val="none" w:sz="0" w:space="0" w:color="auto"/>
          <w:bottom w:val="none" w:sz="0" w:space="0" w:color="auto"/>
          <w:right w:val="none" w:sz="0" w:space="0" w:color="auto"/>
        </w:pBdr>
        <w:ind w:left="567" w:hanging="567"/>
        <w:jc w:val="both"/>
        <w:rPr>
          <w:rFonts w:eastAsia="Calibri"/>
          <w:sz w:val="24"/>
          <w:szCs w:val="24"/>
        </w:rPr>
      </w:pPr>
      <w:bookmarkStart w:id="6" w:name="_Hlk40118765"/>
      <w:r w:rsidRPr="00FD38B7">
        <w:rPr>
          <w:sz w:val="24"/>
          <w:szCs w:val="24"/>
        </w:rPr>
        <w:t xml:space="preserve">Государственная итоговая аттестация </w:t>
      </w:r>
      <w:r w:rsidR="00DA2038">
        <w:rPr>
          <w:rFonts w:eastAsia="Calibri"/>
          <w:sz w:val="24"/>
          <w:szCs w:val="24"/>
        </w:rPr>
        <w:t>по направлению 40.04</w:t>
      </w:r>
      <w:r w:rsidRPr="00FD38B7">
        <w:rPr>
          <w:rFonts w:eastAsia="Calibri"/>
          <w:sz w:val="24"/>
          <w:szCs w:val="24"/>
        </w:rPr>
        <w:t xml:space="preserve">.01 «Юриспруденция» </w:t>
      </w:r>
      <w:r w:rsidRPr="00FD38B7">
        <w:rPr>
          <w:sz w:val="24"/>
          <w:szCs w:val="24"/>
        </w:rPr>
        <w:t xml:space="preserve">включает </w:t>
      </w:r>
      <w:r w:rsidR="00516FF4" w:rsidRPr="00FD38B7">
        <w:rPr>
          <w:sz w:val="24"/>
          <w:szCs w:val="24"/>
        </w:rPr>
        <w:t xml:space="preserve">тестирование, </w:t>
      </w:r>
      <w:r w:rsidRPr="00FD38B7">
        <w:rPr>
          <w:sz w:val="24"/>
          <w:szCs w:val="24"/>
        </w:rPr>
        <w:t xml:space="preserve">государственный экзамен, установленный Ученым советом </w:t>
      </w:r>
      <w:r w:rsidR="001772B5" w:rsidRPr="00FD38B7">
        <w:rPr>
          <w:sz w:val="24"/>
          <w:szCs w:val="24"/>
        </w:rPr>
        <w:t>РУДН</w:t>
      </w:r>
      <w:r w:rsidRPr="00FD38B7">
        <w:rPr>
          <w:sz w:val="24"/>
          <w:szCs w:val="24"/>
        </w:rPr>
        <w:t>, и защиту выпускной квалификационной работы (ВКР)</w:t>
      </w:r>
      <w:r w:rsidR="00B72F87" w:rsidRPr="00FD38B7">
        <w:rPr>
          <w:sz w:val="24"/>
          <w:szCs w:val="24"/>
        </w:rPr>
        <w:t>.</w:t>
      </w:r>
      <w:bookmarkStart w:id="7" w:name="_Hlk40119060"/>
      <w:bookmarkEnd w:id="6"/>
      <w:r w:rsidR="00A50AB1">
        <w:rPr>
          <w:sz w:val="24"/>
          <w:szCs w:val="24"/>
        </w:rPr>
        <w:t xml:space="preserve"> </w:t>
      </w:r>
      <w:r w:rsidR="00EB69D5" w:rsidRPr="00A50AB1">
        <w:rPr>
          <w:rFonts w:eastAsia="Calibri"/>
          <w:sz w:val="24"/>
          <w:szCs w:val="24"/>
        </w:rPr>
        <w:t xml:space="preserve">Программа составлена в соответствии с требованиями </w:t>
      </w:r>
      <w:r w:rsidR="001772B5" w:rsidRPr="00A50AB1">
        <w:rPr>
          <w:rFonts w:eastAsia="Calibri"/>
          <w:sz w:val="24"/>
          <w:szCs w:val="24"/>
        </w:rPr>
        <w:t>образовательного стандарта высшего образования (</w:t>
      </w:r>
      <w:r w:rsidR="00EB69D5" w:rsidRPr="00A50AB1">
        <w:rPr>
          <w:rFonts w:eastAsia="Calibri"/>
          <w:sz w:val="24"/>
          <w:szCs w:val="24"/>
        </w:rPr>
        <w:t>ОС ВО</w:t>
      </w:r>
      <w:r w:rsidR="001772B5" w:rsidRPr="00A50AB1">
        <w:rPr>
          <w:rFonts w:eastAsia="Calibri"/>
          <w:sz w:val="24"/>
          <w:szCs w:val="24"/>
        </w:rPr>
        <w:t>)</w:t>
      </w:r>
      <w:r w:rsidR="00EB69D5" w:rsidRPr="00A50AB1">
        <w:rPr>
          <w:rFonts w:eastAsia="Calibri"/>
          <w:sz w:val="24"/>
          <w:szCs w:val="24"/>
        </w:rPr>
        <w:t xml:space="preserve"> РУДН</w:t>
      </w:r>
      <w:bookmarkStart w:id="8" w:name="_Hlk40120806"/>
      <w:r w:rsidR="00EB69D5" w:rsidRPr="00A50AB1">
        <w:rPr>
          <w:rFonts w:eastAsia="Calibri"/>
          <w:sz w:val="24"/>
          <w:szCs w:val="24"/>
        </w:rPr>
        <w:t>.</w:t>
      </w:r>
    </w:p>
    <w:bookmarkEnd w:id="7"/>
    <w:bookmarkEnd w:id="8"/>
    <w:p w14:paraId="75F2DDBD" w14:textId="77777777" w:rsidR="00EB69D5" w:rsidRPr="00FD38B7" w:rsidRDefault="00EB69D5" w:rsidP="005C322F">
      <w:pPr>
        <w:pStyle w:val="af4"/>
        <w:numPr>
          <w:ilvl w:val="1"/>
          <w:numId w:val="1"/>
        </w:numPr>
        <w:pBdr>
          <w:top w:val="none" w:sz="0" w:space="0" w:color="auto"/>
          <w:left w:val="none" w:sz="0" w:space="0" w:color="auto"/>
          <w:bottom w:val="none" w:sz="0" w:space="0" w:color="auto"/>
          <w:right w:val="none" w:sz="0" w:space="0" w:color="auto"/>
        </w:pBdr>
        <w:ind w:left="567" w:hanging="567"/>
        <w:jc w:val="both"/>
        <w:rPr>
          <w:rFonts w:eastAsia="Calibri"/>
          <w:sz w:val="24"/>
          <w:szCs w:val="24"/>
        </w:rPr>
      </w:pPr>
      <w:r w:rsidRPr="00FD38B7">
        <w:rPr>
          <w:rFonts w:eastAsia="Calibri"/>
          <w:sz w:val="24"/>
          <w:szCs w:val="24"/>
        </w:rPr>
        <w:t>Результаты любого из видов аттестационных испытаний, включенных в государственную итоговую аттестацию, определяются оценками «отлично», «хорошо», «удовлетворительно», «неудовлетворительно».</w:t>
      </w:r>
    </w:p>
    <w:p w14:paraId="0131823E" w14:textId="77777777" w:rsidR="008A0684" w:rsidRPr="00FD38B7" w:rsidRDefault="008A0684" w:rsidP="00041DFC">
      <w:pPr>
        <w:rPr>
          <w:sz w:val="24"/>
          <w:szCs w:val="24"/>
        </w:rPr>
      </w:pPr>
    </w:p>
    <w:p w14:paraId="635E2B42" w14:textId="77777777" w:rsidR="00333FEE" w:rsidRPr="00FD38B7" w:rsidRDefault="00333FEE" w:rsidP="00821CA9">
      <w:pPr>
        <w:pStyle w:val="10"/>
        <w:numPr>
          <w:ilvl w:val="0"/>
          <w:numId w:val="5"/>
        </w:numPr>
        <w:ind w:left="567" w:hanging="567"/>
        <w:rPr>
          <w:sz w:val="24"/>
          <w:szCs w:val="24"/>
        </w:rPr>
      </w:pPr>
      <w:bookmarkStart w:id="9" w:name="_Toc40208189"/>
      <w:bookmarkStart w:id="10" w:name="_Toc131508588"/>
      <w:r w:rsidRPr="00FD38B7">
        <w:rPr>
          <w:sz w:val="24"/>
          <w:szCs w:val="24"/>
        </w:rPr>
        <w:t>Цели и задачи</w:t>
      </w:r>
      <w:bookmarkEnd w:id="3"/>
      <w:r w:rsidR="00C03A4E" w:rsidRPr="00FD38B7">
        <w:rPr>
          <w:sz w:val="24"/>
          <w:szCs w:val="24"/>
        </w:rPr>
        <w:t xml:space="preserve"> государственной итоговой аттестации</w:t>
      </w:r>
      <w:bookmarkEnd w:id="9"/>
      <w:bookmarkEnd w:id="10"/>
    </w:p>
    <w:p w14:paraId="2EAE7FA9" w14:textId="77777777" w:rsidR="00C03A4E" w:rsidRPr="00FD38B7" w:rsidRDefault="00C03A4E" w:rsidP="005C322F">
      <w:pPr>
        <w:pStyle w:val="12"/>
        <w:ind w:firstLine="709"/>
        <w:jc w:val="both"/>
        <w:rPr>
          <w:b/>
          <w:bCs/>
          <w:sz w:val="24"/>
          <w:szCs w:val="24"/>
        </w:rPr>
      </w:pPr>
    </w:p>
    <w:p w14:paraId="77643EEC" w14:textId="77777777" w:rsidR="00D67EAD" w:rsidRPr="00FD38B7" w:rsidRDefault="00C03A4E" w:rsidP="00251CA1">
      <w:pPr>
        <w:pStyle w:val="12"/>
        <w:numPr>
          <w:ilvl w:val="1"/>
          <w:numId w:val="6"/>
        </w:numPr>
        <w:ind w:left="567" w:hanging="567"/>
        <w:jc w:val="both"/>
        <w:rPr>
          <w:sz w:val="24"/>
          <w:szCs w:val="24"/>
        </w:rPr>
      </w:pPr>
      <w:r w:rsidRPr="00FD38B7">
        <w:rPr>
          <w:b/>
          <w:bCs/>
          <w:sz w:val="24"/>
          <w:szCs w:val="24"/>
        </w:rPr>
        <w:t>Целью</w:t>
      </w:r>
      <w:r w:rsidRPr="00FD38B7">
        <w:rPr>
          <w:sz w:val="24"/>
          <w:szCs w:val="24"/>
        </w:rPr>
        <w:t xml:space="preserve"> государственной итоговой аттестации является определение соответствия результатов освоения обучающимися основных образовательных программ требованиям ОС ВО РУДН.</w:t>
      </w:r>
    </w:p>
    <w:p w14:paraId="5BCEDD57" w14:textId="77777777" w:rsidR="00C03A4E" w:rsidRPr="00FD38B7" w:rsidRDefault="00C03A4E" w:rsidP="00251CA1">
      <w:pPr>
        <w:pStyle w:val="12"/>
        <w:numPr>
          <w:ilvl w:val="1"/>
          <w:numId w:val="6"/>
        </w:numPr>
        <w:ind w:left="567" w:hanging="567"/>
        <w:jc w:val="both"/>
        <w:rPr>
          <w:sz w:val="24"/>
          <w:szCs w:val="24"/>
        </w:rPr>
      </w:pPr>
      <w:r w:rsidRPr="00FD38B7">
        <w:rPr>
          <w:b/>
          <w:bCs/>
          <w:sz w:val="24"/>
          <w:szCs w:val="24"/>
        </w:rPr>
        <w:t xml:space="preserve">Задачами </w:t>
      </w:r>
      <w:r w:rsidRPr="00FD38B7">
        <w:rPr>
          <w:bCs/>
          <w:sz w:val="24"/>
          <w:szCs w:val="24"/>
        </w:rPr>
        <w:t>г</w:t>
      </w:r>
      <w:r w:rsidRPr="00FD38B7">
        <w:rPr>
          <w:sz w:val="24"/>
          <w:szCs w:val="24"/>
        </w:rPr>
        <w:t xml:space="preserve">осударственной итоговой аттестации являются: </w:t>
      </w:r>
    </w:p>
    <w:p w14:paraId="2A0E4B51" w14:textId="77777777" w:rsidR="00C03A4E" w:rsidRPr="00FD38B7" w:rsidRDefault="00C03A4E" w:rsidP="00251CA1">
      <w:pPr>
        <w:pStyle w:val="12"/>
        <w:numPr>
          <w:ilvl w:val="0"/>
          <w:numId w:val="8"/>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rPr>
      </w:pPr>
      <w:r w:rsidRPr="00FD38B7">
        <w:rPr>
          <w:rFonts w:eastAsia="TimesNewRoman"/>
          <w:sz w:val="24"/>
          <w:szCs w:val="24"/>
        </w:rPr>
        <w:t>проверка качества обучения личности основным естественнонаучным законам и явлениям, необходимым в профессиональной деятельности;</w:t>
      </w:r>
    </w:p>
    <w:p w14:paraId="016C2DCF" w14:textId="77777777" w:rsidR="00C03A4E" w:rsidRPr="00FD38B7" w:rsidRDefault="00C03A4E" w:rsidP="00251CA1">
      <w:pPr>
        <w:pStyle w:val="12"/>
        <w:numPr>
          <w:ilvl w:val="0"/>
          <w:numId w:val="8"/>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rPr>
      </w:pPr>
      <w:r w:rsidRPr="00FD38B7">
        <w:rPr>
          <w:rFonts w:eastAsia="TimesNewRoman"/>
          <w:sz w:val="24"/>
          <w:szCs w:val="24"/>
        </w:rPr>
        <w:t>определение уровня теоретической и практической подготовленности выпускника к выполнению профессиональных задач в соответствии с получаемой квалификацией;</w:t>
      </w:r>
    </w:p>
    <w:p w14:paraId="2E260756" w14:textId="77777777" w:rsidR="00C03A4E" w:rsidRPr="00FD38B7" w:rsidRDefault="00C03A4E" w:rsidP="00251CA1">
      <w:pPr>
        <w:pStyle w:val="12"/>
        <w:numPr>
          <w:ilvl w:val="0"/>
          <w:numId w:val="8"/>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rPr>
      </w:pPr>
      <w:r w:rsidRPr="00FD38B7">
        <w:rPr>
          <w:rFonts w:eastAsia="TimesNewRoman"/>
          <w:sz w:val="24"/>
          <w:szCs w:val="24"/>
        </w:rPr>
        <w:t>установление степени стремления личности к саморазвитию, повышению своей квалификации и мастерства;</w:t>
      </w:r>
    </w:p>
    <w:p w14:paraId="03F43D5F" w14:textId="77777777" w:rsidR="00C03A4E" w:rsidRPr="00FD38B7" w:rsidRDefault="00C03A4E" w:rsidP="00251CA1">
      <w:pPr>
        <w:pStyle w:val="12"/>
        <w:numPr>
          <w:ilvl w:val="0"/>
          <w:numId w:val="8"/>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rPr>
      </w:pPr>
      <w:r w:rsidRPr="00FD38B7">
        <w:rPr>
          <w:rFonts w:eastAsia="TimesNewRoman"/>
          <w:sz w:val="24"/>
          <w:szCs w:val="24"/>
        </w:rPr>
        <w:t>проверка сформированности устойчивой мотивации к профессиональной деятельности в соответствии с предусмотренными ОС ВО РУДН видами профессиональной деятельности;</w:t>
      </w:r>
    </w:p>
    <w:p w14:paraId="4BE31D4C" w14:textId="77777777" w:rsidR="00C03A4E" w:rsidRPr="00FD38B7" w:rsidRDefault="00C03A4E" w:rsidP="00251CA1">
      <w:pPr>
        <w:pStyle w:val="12"/>
        <w:numPr>
          <w:ilvl w:val="0"/>
          <w:numId w:val="8"/>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rPr>
      </w:pPr>
      <w:r w:rsidRPr="00FD38B7">
        <w:rPr>
          <w:rFonts w:eastAsia="TimesNewRoman"/>
          <w:sz w:val="24"/>
          <w:szCs w:val="24"/>
        </w:rPr>
        <w:t>проверка способности находить организационно-управленческие решения в нестандартных ситуациях и готовность нести за них ответственность;</w:t>
      </w:r>
    </w:p>
    <w:p w14:paraId="62E7BC25" w14:textId="77777777" w:rsidR="00C03A4E" w:rsidRPr="00FD38B7" w:rsidRDefault="00C03A4E" w:rsidP="00251CA1">
      <w:pPr>
        <w:pStyle w:val="12"/>
        <w:numPr>
          <w:ilvl w:val="0"/>
          <w:numId w:val="8"/>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rPr>
      </w:pPr>
      <w:r w:rsidRPr="00FD38B7">
        <w:rPr>
          <w:rFonts w:eastAsia="TimesNewRoman"/>
          <w:sz w:val="24"/>
          <w:szCs w:val="24"/>
        </w:rPr>
        <w:t>обеспечение интеграции образования и научно-технической деятельности, повышение эффективности использования научно-технических достижений, реформирование научной сферы и стимулирование инновационной деятельности;</w:t>
      </w:r>
    </w:p>
    <w:p w14:paraId="6F29BD31" w14:textId="77777777" w:rsidR="00C03A4E" w:rsidRPr="00FD38B7" w:rsidRDefault="00C03A4E" w:rsidP="00251CA1">
      <w:pPr>
        <w:pStyle w:val="12"/>
        <w:numPr>
          <w:ilvl w:val="0"/>
          <w:numId w:val="8"/>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jc w:val="both"/>
        <w:rPr>
          <w:rFonts w:eastAsia="TimesNewRoman"/>
          <w:sz w:val="24"/>
          <w:szCs w:val="24"/>
        </w:rPr>
      </w:pPr>
      <w:r w:rsidRPr="00FD38B7">
        <w:rPr>
          <w:rFonts w:eastAsia="TimesNewRoman"/>
          <w:sz w:val="24"/>
          <w:szCs w:val="24"/>
        </w:rPr>
        <w:t>обеспечение качества подготовки в соответствии с требованиями ОС ВО РУДН.</w:t>
      </w:r>
    </w:p>
    <w:p w14:paraId="2F4BF444" w14:textId="77777777" w:rsidR="00C03A4E" w:rsidRPr="00FD38B7" w:rsidRDefault="00C03A4E" w:rsidP="00041DFC">
      <w:pPr>
        <w:rPr>
          <w:sz w:val="24"/>
          <w:szCs w:val="24"/>
        </w:rPr>
      </w:pPr>
    </w:p>
    <w:p w14:paraId="0FE6AB19" w14:textId="77777777" w:rsidR="001772B5" w:rsidRPr="00FD38B7" w:rsidRDefault="001772B5" w:rsidP="005C322F">
      <w:pPr>
        <w:pBdr>
          <w:top w:val="none" w:sz="0" w:space="0" w:color="auto"/>
          <w:left w:val="none" w:sz="0" w:space="0" w:color="auto"/>
          <w:bottom w:val="none" w:sz="0" w:space="0" w:color="auto"/>
          <w:right w:val="none" w:sz="0" w:space="0" w:color="auto"/>
        </w:pBdr>
        <w:rPr>
          <w:i/>
          <w:iCs/>
          <w:sz w:val="24"/>
          <w:szCs w:val="24"/>
        </w:rPr>
      </w:pPr>
      <w:bookmarkStart w:id="11" w:name="_Hlk40120046"/>
      <w:r w:rsidRPr="00FD38B7">
        <w:rPr>
          <w:i/>
          <w:iCs/>
          <w:sz w:val="24"/>
          <w:szCs w:val="24"/>
        </w:rPr>
        <w:br w:type="page"/>
      </w:r>
    </w:p>
    <w:p w14:paraId="40DE300A" w14:textId="7C5EEEBE" w:rsidR="006C7F9B" w:rsidRDefault="00041DFC" w:rsidP="00DA2038">
      <w:pPr>
        <w:pStyle w:val="10"/>
        <w:numPr>
          <w:ilvl w:val="0"/>
          <w:numId w:val="5"/>
        </w:numPr>
        <w:rPr>
          <w:rFonts w:eastAsia="Calibri"/>
          <w:sz w:val="24"/>
          <w:szCs w:val="24"/>
        </w:rPr>
      </w:pPr>
      <w:bookmarkStart w:id="12" w:name="_Toc131508589"/>
      <w:bookmarkStart w:id="13" w:name="_Toc40208190"/>
      <w:r w:rsidRPr="004B6B12">
        <w:rPr>
          <w:rFonts w:eastAsia="Calibri"/>
          <w:sz w:val="24"/>
          <w:szCs w:val="24"/>
        </w:rPr>
        <w:lastRenderedPageBreak/>
        <w:t>Понятия и требования к уровню знаний выпускника бакалавриата юридического института рудн на момент проведения государственного экзамена.</w:t>
      </w:r>
      <w:bookmarkEnd w:id="12"/>
      <w:r w:rsidRPr="004B6B12">
        <w:rPr>
          <w:rFonts w:eastAsia="Calibri"/>
          <w:sz w:val="24"/>
          <w:szCs w:val="24"/>
        </w:rPr>
        <w:t xml:space="preserve"> </w:t>
      </w:r>
      <w:bookmarkEnd w:id="13"/>
    </w:p>
    <w:p w14:paraId="60F9FA2A" w14:textId="77777777" w:rsidR="004B6B12" w:rsidRPr="004B6B12" w:rsidRDefault="004B6B12" w:rsidP="00176AC7">
      <w:pPr>
        <w:pStyle w:val="10"/>
        <w:ind w:left="540"/>
        <w:jc w:val="left"/>
        <w:rPr>
          <w:rFonts w:eastAsia="Calibri"/>
          <w:sz w:val="24"/>
          <w:szCs w:val="24"/>
        </w:rPr>
      </w:pPr>
    </w:p>
    <w:p w14:paraId="26E5D2FD" w14:textId="0076B60B" w:rsidR="00DA1767" w:rsidRPr="00FD38B7" w:rsidRDefault="00DA1767" w:rsidP="00251CA1">
      <w:pPr>
        <w:pStyle w:val="afe"/>
        <w:numPr>
          <w:ilvl w:val="1"/>
          <w:numId w:val="2"/>
        </w:numPr>
        <w:ind w:left="567" w:hanging="567"/>
      </w:pPr>
      <w:r w:rsidRPr="00FD38B7">
        <w:t xml:space="preserve">Государственный экзамен </w:t>
      </w:r>
      <w:r w:rsidR="00FD38B7" w:rsidRPr="00FD38B7">
        <w:t>— это</w:t>
      </w:r>
      <w:r w:rsidRPr="00FD38B7">
        <w:t xml:space="preserve"> вид аттестационного испытания, программа и критерии оценки которого должны полностью соответствовать образовательной программе, освоенной выпускником бакалавриата за время обучения. Государственный экзамен может включать тест, проводимый на основе программного обеспечения РУДН, предназначенного для тестирования </w:t>
      </w:r>
      <w:r w:rsidR="00FB3E96" w:rsidRPr="00FD38B7">
        <w:t>обучающихся</w:t>
      </w:r>
      <w:r w:rsidRPr="00FD38B7">
        <w:t>, и/или итогового экзамена по направлению подготовки.</w:t>
      </w:r>
    </w:p>
    <w:p w14:paraId="59DC0834" w14:textId="77777777" w:rsidR="00DA1767" w:rsidRPr="00FD38B7" w:rsidRDefault="00DA1767" w:rsidP="00251CA1">
      <w:pPr>
        <w:pStyle w:val="afe"/>
        <w:numPr>
          <w:ilvl w:val="1"/>
          <w:numId w:val="2"/>
        </w:numPr>
        <w:ind w:left="567" w:hanging="567"/>
      </w:pPr>
      <w:r w:rsidRPr="00FD38B7">
        <w:t>Программа гос</w:t>
      </w:r>
      <w:r w:rsidR="00514D2A" w:rsidRPr="00FD38B7">
        <w:t xml:space="preserve">ударственного </w:t>
      </w:r>
      <w:r w:rsidRPr="00FD38B7">
        <w:t xml:space="preserve">экзамена является обязательным элементом организации и проведения </w:t>
      </w:r>
      <w:r w:rsidR="006C7F9B" w:rsidRPr="00FD38B7">
        <w:t xml:space="preserve">государственной </w:t>
      </w:r>
      <w:r w:rsidRPr="00FD38B7">
        <w:t>итоговой аттестации выпускников бакалавриата. В программе отражается теоретико-прикладной характер экзамена, форма экзамена, перечень разделов (тем, вопросов), отражающих основное содержание учебной дисциплины, выносимой на экзамен; источники учебной информации, рекомендуемые для подготовки к экзамену; критерии оценки результатов сдачи гос</w:t>
      </w:r>
      <w:r w:rsidR="00514D2A" w:rsidRPr="00FD38B7">
        <w:t xml:space="preserve">ударственного </w:t>
      </w:r>
      <w:r w:rsidRPr="00FD38B7">
        <w:t>экзамена.</w:t>
      </w:r>
    </w:p>
    <w:p w14:paraId="693399FD" w14:textId="77777777" w:rsidR="00DA1767" w:rsidRPr="00FD38B7" w:rsidRDefault="00DA1767" w:rsidP="00251CA1">
      <w:pPr>
        <w:pStyle w:val="afe"/>
        <w:numPr>
          <w:ilvl w:val="1"/>
          <w:numId w:val="2"/>
        </w:numPr>
        <w:ind w:left="567" w:hanging="567"/>
      </w:pPr>
      <w:r w:rsidRPr="00FD38B7">
        <w:t>Гос</w:t>
      </w:r>
      <w:r w:rsidR="00514D2A" w:rsidRPr="00FD38B7">
        <w:t xml:space="preserve">ударственный </w:t>
      </w:r>
      <w:r w:rsidRPr="00FD38B7">
        <w:t xml:space="preserve">экзамен принимается государственной экзаменационной комиссией в соответствии с утвержденной программой, темы и вопросы которой служат для установления соответствия содержания, уровня и качества подготовки выпускника требованиям государственных образовательных стандартов, а также показателям качества образования, характеризующим уровень знаний </w:t>
      </w:r>
      <w:r w:rsidR="00F16C6C" w:rsidRPr="00FD38B7">
        <w:t>обучающихся</w:t>
      </w:r>
      <w:r w:rsidRPr="00FD38B7">
        <w:t>, полученных в процессе обучения.</w:t>
      </w:r>
    </w:p>
    <w:p w14:paraId="7BA77CB6" w14:textId="4094E97F" w:rsidR="00DA1767" w:rsidRDefault="00DA1767" w:rsidP="00251CA1">
      <w:pPr>
        <w:pStyle w:val="afe"/>
        <w:numPr>
          <w:ilvl w:val="1"/>
          <w:numId w:val="2"/>
        </w:numPr>
        <w:ind w:left="567" w:hanging="567"/>
      </w:pPr>
      <w:r w:rsidRPr="00FD38B7">
        <w:t>Темы и вопросы, содержащиеся в программе государственного экзамена, сформулированы таким образом, что ответы обучающегося обеспечивают возможность объективной оценки знаний и профессиональной подготовки будущих специалистов. Важным фактором при этом является умение экзаменуемого использовать в своём ответе ссылки на соответствующие положения законодательства, судебную практику, учебную и научную литературу.</w:t>
      </w:r>
    </w:p>
    <w:p w14:paraId="2BCE7837" w14:textId="2BE998D4" w:rsidR="004B6B12" w:rsidRDefault="004B6B12" w:rsidP="004B6B12">
      <w:pPr>
        <w:pStyle w:val="afe"/>
      </w:pPr>
    </w:p>
    <w:p w14:paraId="59FD5AD6" w14:textId="580E1EDC" w:rsidR="004B6B12" w:rsidRPr="00FC319B" w:rsidRDefault="004B6B12" w:rsidP="004B6B12">
      <w:pPr>
        <w:pStyle w:val="10"/>
        <w:numPr>
          <w:ilvl w:val="0"/>
          <w:numId w:val="2"/>
        </w:numPr>
        <w:rPr>
          <w:rFonts w:eastAsia="Calibri"/>
          <w:sz w:val="24"/>
          <w:szCs w:val="24"/>
        </w:rPr>
      </w:pPr>
      <w:bookmarkStart w:id="14" w:name="_Toc478470921"/>
      <w:bookmarkStart w:id="15" w:name="_Toc131508590"/>
      <w:r w:rsidRPr="00FC319B">
        <w:rPr>
          <w:rFonts w:eastAsia="Calibri"/>
          <w:sz w:val="24"/>
          <w:szCs w:val="24"/>
        </w:rPr>
        <w:t>Программа государственного экзамена</w:t>
      </w:r>
      <w:bookmarkEnd w:id="14"/>
      <w:bookmarkEnd w:id="15"/>
    </w:p>
    <w:p w14:paraId="20884B6F" w14:textId="77777777" w:rsidR="007B52D0" w:rsidRPr="00FD38B7" w:rsidRDefault="007B52D0" w:rsidP="007B52D0">
      <w:pPr>
        <w:pStyle w:val="afe"/>
        <w:ind w:left="567" w:firstLine="0"/>
      </w:pPr>
    </w:p>
    <w:bookmarkEnd w:id="11"/>
    <w:p w14:paraId="63685158" w14:textId="2EFD75B6" w:rsidR="0087602F" w:rsidRDefault="004F672C" w:rsidP="007F7C09">
      <w:pPr>
        <w:pStyle w:val="afe"/>
        <w:numPr>
          <w:ilvl w:val="1"/>
          <w:numId w:val="32"/>
        </w:numPr>
      </w:pPr>
      <w:r>
        <w:t xml:space="preserve"> </w:t>
      </w:r>
      <w:r w:rsidR="00C03A4E" w:rsidRPr="00FD38B7">
        <w:t xml:space="preserve">В рамках проведения государственного экзамена проверяется степень освоения выпускников следующих компетенций: </w:t>
      </w:r>
    </w:p>
    <w:tbl>
      <w:tblPr>
        <w:tblW w:w="9371" w:type="dxa"/>
        <w:tblBorders>
          <w:top w:val="outset" w:sz="6" w:space="0" w:color="auto"/>
          <w:left w:val="outset" w:sz="6" w:space="0" w:color="auto"/>
          <w:bottom w:val="outset" w:sz="6" w:space="0" w:color="auto"/>
          <w:right w:val="outset" w:sz="6" w:space="0" w:color="auto"/>
        </w:tblBorders>
        <w:shd w:val="clear" w:color="auto" w:fill="00B050"/>
        <w:tblLayout w:type="fixed"/>
        <w:tblCellMar>
          <w:left w:w="0" w:type="dxa"/>
          <w:right w:w="0" w:type="dxa"/>
        </w:tblCellMar>
        <w:tblLook w:val="04A0" w:firstRow="1" w:lastRow="0" w:firstColumn="1" w:lastColumn="0" w:noHBand="0" w:noVBand="1"/>
      </w:tblPr>
      <w:tblGrid>
        <w:gridCol w:w="1142"/>
        <w:gridCol w:w="8229"/>
      </w:tblGrid>
      <w:tr w:rsidR="00B01287" w:rsidRPr="000C5AF8" w14:paraId="0E30D8A0"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58E7A2CA" w14:textId="77777777" w:rsidR="00B01287" w:rsidRPr="005D6A82" w:rsidRDefault="00B01287" w:rsidP="007429B5">
            <w:pPr>
              <w:spacing w:before="120" w:after="120"/>
              <w:rPr>
                <w:bCs/>
                <w:sz w:val="24"/>
                <w:szCs w:val="24"/>
              </w:rPr>
            </w:pPr>
            <w:r w:rsidRPr="005D6A82">
              <w:rPr>
                <w:bCs/>
                <w:sz w:val="24"/>
                <w:szCs w:val="24"/>
              </w:rPr>
              <w:t>УК-1</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495CF507" w14:textId="77777777" w:rsidR="00B01287" w:rsidRPr="005D6A82" w:rsidRDefault="00B01287" w:rsidP="007429B5">
            <w:pPr>
              <w:spacing w:before="120" w:after="120"/>
              <w:rPr>
                <w:sz w:val="24"/>
                <w:szCs w:val="24"/>
              </w:rPr>
            </w:pPr>
            <w:r w:rsidRPr="005D6A82">
              <w:rPr>
                <w:sz w:val="24"/>
                <w:szCs w:val="24"/>
              </w:rPr>
              <w:t>Способен осуществлять поиск, критический анализ проблемных ситуаций на основе системного подхода, вырабатывать стратегию действий;</w:t>
            </w:r>
          </w:p>
        </w:tc>
      </w:tr>
      <w:tr w:rsidR="00B01287" w:rsidRPr="000C5AF8" w14:paraId="5DEB1E75"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15F29893" w14:textId="77777777" w:rsidR="00B01287" w:rsidRPr="005D6A82" w:rsidRDefault="00B01287" w:rsidP="007429B5">
            <w:pPr>
              <w:spacing w:before="120" w:after="120"/>
              <w:rPr>
                <w:bCs/>
                <w:sz w:val="24"/>
                <w:szCs w:val="24"/>
              </w:rPr>
            </w:pPr>
            <w:r w:rsidRPr="005D6A82">
              <w:rPr>
                <w:bCs/>
                <w:sz w:val="24"/>
                <w:szCs w:val="24"/>
              </w:rPr>
              <w:t>ОПК-1</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16D3FF05" w14:textId="77777777" w:rsidR="00B01287" w:rsidRPr="005D6A82" w:rsidRDefault="00B01287" w:rsidP="007429B5">
            <w:pPr>
              <w:spacing w:before="120" w:after="120"/>
              <w:rPr>
                <w:sz w:val="24"/>
                <w:szCs w:val="24"/>
              </w:rPr>
            </w:pPr>
            <w:r w:rsidRPr="005D6A82">
              <w:rPr>
                <w:sz w:val="24"/>
                <w:szCs w:val="24"/>
              </w:rPr>
              <w:t>Способен анализировать нестандартные ситуации правоприменительной практики и предлагать наиболее взвешенные варианты их решения;</w:t>
            </w:r>
          </w:p>
        </w:tc>
      </w:tr>
      <w:tr w:rsidR="00B01287" w:rsidRPr="000C5AF8" w14:paraId="207E692B"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1FFC5ED3" w14:textId="77777777" w:rsidR="00B01287" w:rsidRPr="005D6A82" w:rsidRDefault="00B01287" w:rsidP="007429B5">
            <w:pPr>
              <w:spacing w:before="120" w:after="120"/>
              <w:rPr>
                <w:bCs/>
                <w:sz w:val="24"/>
                <w:szCs w:val="24"/>
              </w:rPr>
            </w:pPr>
            <w:r w:rsidRPr="005D6A82">
              <w:rPr>
                <w:bCs/>
                <w:sz w:val="24"/>
                <w:szCs w:val="24"/>
              </w:rPr>
              <w:t>ОПК-3</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2FCE82D8" w14:textId="77777777" w:rsidR="00B01287" w:rsidRPr="005D6A82" w:rsidRDefault="00B01287" w:rsidP="007429B5">
            <w:pPr>
              <w:spacing w:before="120" w:after="120"/>
              <w:rPr>
                <w:sz w:val="24"/>
                <w:szCs w:val="24"/>
              </w:rPr>
            </w:pPr>
            <w:r w:rsidRPr="005D6A82">
              <w:rPr>
                <w:sz w:val="24"/>
                <w:szCs w:val="24"/>
              </w:rPr>
              <w:t>Способен квалифицированно толковать правовые акты, в том числе, в ситуациях наличия пробелов и коллизий норм прав;</w:t>
            </w:r>
          </w:p>
        </w:tc>
      </w:tr>
      <w:tr w:rsidR="00B01287" w:rsidRPr="000C5AF8" w14:paraId="1AB1F669"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C956226" w14:textId="77777777" w:rsidR="00B01287" w:rsidRPr="005D6A82" w:rsidRDefault="00B01287" w:rsidP="007429B5">
            <w:pPr>
              <w:spacing w:before="120" w:after="120"/>
              <w:rPr>
                <w:bCs/>
                <w:sz w:val="24"/>
                <w:szCs w:val="24"/>
              </w:rPr>
            </w:pPr>
            <w:r w:rsidRPr="005D6A82">
              <w:rPr>
                <w:bCs/>
                <w:sz w:val="24"/>
                <w:szCs w:val="24"/>
              </w:rPr>
              <w:t>ОПК-4</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79E3293D" w14:textId="77777777" w:rsidR="00B01287" w:rsidRPr="005D6A82" w:rsidRDefault="00B01287" w:rsidP="007429B5">
            <w:pPr>
              <w:spacing w:before="120" w:after="120"/>
              <w:rPr>
                <w:sz w:val="24"/>
                <w:szCs w:val="24"/>
              </w:rPr>
            </w:pPr>
            <w:r w:rsidRPr="005D6A82">
              <w:rPr>
                <w:sz w:val="24"/>
                <w:szCs w:val="24"/>
              </w:rPr>
              <w:t>Способен письменно и устно аргументировать правовую позицию по делу, в том числе, в состязательных процедурах;</w:t>
            </w:r>
          </w:p>
        </w:tc>
      </w:tr>
      <w:tr w:rsidR="00B01287" w:rsidRPr="000C5AF8" w14:paraId="20C0A2E6"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3846C754" w14:textId="77777777" w:rsidR="00B01287" w:rsidRPr="005D6A82" w:rsidRDefault="00B01287" w:rsidP="007429B5">
            <w:pPr>
              <w:spacing w:before="120" w:after="120"/>
              <w:rPr>
                <w:bCs/>
                <w:sz w:val="24"/>
                <w:szCs w:val="24"/>
              </w:rPr>
            </w:pPr>
            <w:r w:rsidRPr="005D6A82">
              <w:rPr>
                <w:bCs/>
                <w:sz w:val="24"/>
                <w:szCs w:val="24"/>
              </w:rPr>
              <w:t>ОПК-6</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0E59A94D" w14:textId="77777777" w:rsidR="00B01287" w:rsidRPr="005D6A82" w:rsidRDefault="00B01287" w:rsidP="007429B5">
            <w:pPr>
              <w:spacing w:before="120" w:after="120"/>
              <w:rPr>
                <w:sz w:val="24"/>
                <w:szCs w:val="24"/>
              </w:rPr>
            </w:pPr>
            <w:r w:rsidRPr="005D6A82">
              <w:rPr>
                <w:sz w:val="24"/>
                <w:szCs w:val="24"/>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r>
      <w:tr w:rsidR="00B01287" w:rsidRPr="000C5AF8" w14:paraId="096D3969"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tcPr>
          <w:p w14:paraId="4EDBD667" w14:textId="77777777" w:rsidR="00B01287" w:rsidRPr="005D6A82" w:rsidRDefault="00B01287" w:rsidP="007429B5">
            <w:pPr>
              <w:spacing w:before="120" w:after="120"/>
              <w:rPr>
                <w:bCs/>
                <w:sz w:val="24"/>
                <w:szCs w:val="24"/>
              </w:rPr>
            </w:pPr>
            <w:r w:rsidRPr="005D6A82">
              <w:rPr>
                <w:bCs/>
                <w:sz w:val="24"/>
                <w:szCs w:val="24"/>
              </w:rPr>
              <w:t>ПК-1</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62BD0B74" w14:textId="77777777" w:rsidR="00B01287" w:rsidRPr="005D6A82" w:rsidRDefault="00B01287" w:rsidP="007429B5">
            <w:pPr>
              <w:spacing w:before="120" w:after="120"/>
              <w:rPr>
                <w:sz w:val="24"/>
                <w:szCs w:val="24"/>
              </w:rPr>
            </w:pPr>
            <w:r w:rsidRPr="005D6A82">
              <w:rPr>
                <w:sz w:val="24"/>
                <w:szCs w:val="24"/>
              </w:rPr>
              <w:t xml:space="preserve">Способен разрабатывать нормативные правовые акты с использованием актуальных достижений юридической науки, с учетом зарубежного опыта, </w:t>
            </w:r>
            <w:r w:rsidRPr="005D6A82">
              <w:rPr>
                <w:sz w:val="24"/>
                <w:szCs w:val="24"/>
              </w:rPr>
              <w:lastRenderedPageBreak/>
              <w:t>международно-правового регулирования, тенденций развития правовой системы, а также принимать квалифицированное участие в процедуре обсуждения и принятия нормативных правовых актов.</w:t>
            </w:r>
          </w:p>
        </w:tc>
      </w:tr>
      <w:tr w:rsidR="00B01287" w:rsidRPr="000C5AF8" w14:paraId="6722B741"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tcPr>
          <w:p w14:paraId="1EEAC7DF" w14:textId="77777777" w:rsidR="00B01287" w:rsidRPr="005D6A82" w:rsidRDefault="00B01287" w:rsidP="007429B5">
            <w:pPr>
              <w:spacing w:before="120" w:after="120"/>
              <w:rPr>
                <w:bCs/>
                <w:sz w:val="24"/>
                <w:szCs w:val="24"/>
              </w:rPr>
            </w:pPr>
            <w:r w:rsidRPr="005D6A82">
              <w:rPr>
                <w:bCs/>
                <w:sz w:val="24"/>
                <w:szCs w:val="24"/>
              </w:rPr>
              <w:lastRenderedPageBreak/>
              <w:t>ПК-2</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3002667E" w14:textId="77777777" w:rsidR="00B01287" w:rsidRPr="005D6A82" w:rsidRDefault="00B01287" w:rsidP="007429B5">
            <w:pPr>
              <w:spacing w:before="120" w:after="120"/>
              <w:rPr>
                <w:sz w:val="24"/>
                <w:szCs w:val="24"/>
              </w:rPr>
            </w:pPr>
            <w:r w:rsidRPr="005D6A82">
              <w:rPr>
                <w:sz w:val="24"/>
                <w:szCs w:val="24"/>
              </w:rPr>
              <w:t>Способен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r>
      <w:tr w:rsidR="00B01287" w:rsidRPr="000C5AF8" w14:paraId="0003CCA1"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tcPr>
          <w:p w14:paraId="350AF58C" w14:textId="77777777" w:rsidR="00B01287" w:rsidRPr="005D6A82" w:rsidRDefault="00B01287" w:rsidP="007429B5">
            <w:pPr>
              <w:spacing w:before="120" w:after="120"/>
              <w:rPr>
                <w:bCs/>
                <w:sz w:val="24"/>
                <w:szCs w:val="24"/>
              </w:rPr>
            </w:pPr>
            <w:r w:rsidRPr="005D6A82">
              <w:rPr>
                <w:bCs/>
                <w:sz w:val="24"/>
                <w:szCs w:val="24"/>
              </w:rPr>
              <w:t>ПК-3</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007ABF26" w14:textId="77777777" w:rsidR="00B01287" w:rsidRPr="005D6A82" w:rsidRDefault="00B01287" w:rsidP="007429B5">
            <w:pPr>
              <w:spacing w:before="120" w:after="120"/>
              <w:rPr>
                <w:sz w:val="24"/>
                <w:szCs w:val="24"/>
              </w:rPr>
            </w:pPr>
            <w:r w:rsidRPr="005D6A82">
              <w:rPr>
                <w:sz w:val="24"/>
                <w:szCs w:val="24"/>
              </w:rPr>
              <w:t>Способен осуществлять комплексный правовой анализ юридически значимых ситуаций различной степени сложности с выработкой самостоятельных выводов и практических предложений</w:t>
            </w:r>
          </w:p>
        </w:tc>
      </w:tr>
      <w:tr w:rsidR="00B01287" w:rsidRPr="000C5AF8" w14:paraId="7F13B845"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tcPr>
          <w:p w14:paraId="2CCDFC54" w14:textId="77777777" w:rsidR="00B01287" w:rsidRPr="005D6A82" w:rsidRDefault="00B01287" w:rsidP="007429B5">
            <w:pPr>
              <w:spacing w:before="120" w:after="120"/>
              <w:rPr>
                <w:bCs/>
                <w:sz w:val="24"/>
                <w:szCs w:val="24"/>
              </w:rPr>
            </w:pPr>
            <w:r w:rsidRPr="005D6A82">
              <w:rPr>
                <w:bCs/>
                <w:sz w:val="24"/>
                <w:szCs w:val="24"/>
              </w:rPr>
              <w:t>ПК-4</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7555FE8F" w14:textId="77777777" w:rsidR="00B01287" w:rsidRPr="005D6A82" w:rsidRDefault="00B01287" w:rsidP="007429B5">
            <w:pPr>
              <w:spacing w:before="120" w:after="120"/>
              <w:rPr>
                <w:sz w:val="24"/>
                <w:szCs w:val="24"/>
              </w:rPr>
            </w:pPr>
            <w:r w:rsidRPr="005D6A82">
              <w:rPr>
                <w:sz w:val="24"/>
                <w:szCs w:val="24"/>
              </w:rPr>
              <w:t>Способен составить экспертное заключение, отражающее ход и результаты исследования по вопросам, поставленным инициатором экспертного задания</w:t>
            </w:r>
          </w:p>
        </w:tc>
      </w:tr>
      <w:tr w:rsidR="00B01287" w:rsidRPr="000C5AF8" w14:paraId="4C44F5BB"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tcPr>
          <w:p w14:paraId="6EB36320" w14:textId="77777777" w:rsidR="00B01287" w:rsidRPr="005D6A82" w:rsidRDefault="00B01287" w:rsidP="007429B5">
            <w:pPr>
              <w:spacing w:before="120" w:after="120"/>
              <w:rPr>
                <w:bCs/>
                <w:sz w:val="24"/>
                <w:szCs w:val="24"/>
              </w:rPr>
            </w:pPr>
            <w:r w:rsidRPr="005D6A82">
              <w:rPr>
                <w:bCs/>
                <w:sz w:val="24"/>
                <w:szCs w:val="24"/>
              </w:rPr>
              <w:t>ПК-5</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72EEBFE7" w14:textId="77777777" w:rsidR="00B01287" w:rsidRPr="005D6A82" w:rsidRDefault="00B01287" w:rsidP="007429B5">
            <w:pPr>
              <w:spacing w:before="120" w:after="120"/>
              <w:rPr>
                <w:sz w:val="24"/>
                <w:szCs w:val="24"/>
              </w:rPr>
            </w:pPr>
            <w:r w:rsidRPr="005D6A82">
              <w:rPr>
                <w:sz w:val="24"/>
                <w:szCs w:val="24"/>
              </w:rPr>
              <w:t>Способен давать квалифицированные правовые заключения и консультации в конкретных сферах юридической деятельности в рамках профиля образовательной программы</w:t>
            </w:r>
          </w:p>
        </w:tc>
      </w:tr>
      <w:tr w:rsidR="00B01287" w:rsidRPr="000C5AF8" w14:paraId="2CA87FB4"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tcPr>
          <w:p w14:paraId="574A221F" w14:textId="77777777" w:rsidR="00B01287" w:rsidRPr="005D6A82" w:rsidRDefault="00B01287" w:rsidP="007429B5">
            <w:pPr>
              <w:spacing w:before="120" w:after="120"/>
              <w:rPr>
                <w:bCs/>
                <w:sz w:val="24"/>
                <w:szCs w:val="24"/>
              </w:rPr>
            </w:pPr>
            <w:r w:rsidRPr="005D6A82">
              <w:rPr>
                <w:bCs/>
                <w:sz w:val="24"/>
                <w:szCs w:val="24"/>
              </w:rPr>
              <w:t>ПК-6</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520BE04B" w14:textId="77777777" w:rsidR="00B01287" w:rsidRPr="005D6A82" w:rsidRDefault="00B01287" w:rsidP="007429B5">
            <w:pPr>
              <w:spacing w:before="120" w:after="120"/>
              <w:rPr>
                <w:sz w:val="24"/>
                <w:szCs w:val="24"/>
              </w:rPr>
            </w:pPr>
            <w:r w:rsidRPr="005D6A82">
              <w:rPr>
                <w:sz w:val="24"/>
                <w:szCs w:val="24"/>
              </w:rPr>
              <w:t>Способен квалифицированно проводить научные исследования в области права</w:t>
            </w:r>
          </w:p>
        </w:tc>
      </w:tr>
      <w:tr w:rsidR="00B01287" w:rsidRPr="000C5AF8" w14:paraId="19CE9AE7"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tcPr>
          <w:p w14:paraId="55C82118" w14:textId="77777777" w:rsidR="00B01287" w:rsidRPr="005D6A82" w:rsidRDefault="00B01287" w:rsidP="007429B5">
            <w:pPr>
              <w:spacing w:before="120" w:after="120"/>
              <w:rPr>
                <w:bCs/>
                <w:sz w:val="24"/>
                <w:szCs w:val="24"/>
              </w:rPr>
            </w:pPr>
            <w:r w:rsidRPr="005D6A82">
              <w:rPr>
                <w:bCs/>
                <w:sz w:val="24"/>
                <w:szCs w:val="24"/>
              </w:rPr>
              <w:t>ПК-9</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79AA6AC2" w14:textId="77777777" w:rsidR="00B01287" w:rsidRPr="005D6A82" w:rsidRDefault="00B01287" w:rsidP="007429B5">
            <w:pPr>
              <w:spacing w:before="120" w:after="120"/>
              <w:rPr>
                <w:sz w:val="24"/>
                <w:szCs w:val="24"/>
              </w:rPr>
            </w:pPr>
            <w:r w:rsidRPr="005D6A82">
              <w:rPr>
                <w:sz w:val="24"/>
                <w:szCs w:val="24"/>
              </w:rPr>
              <w:t>Способен организовывать и проводить педагогические исследования</w:t>
            </w:r>
          </w:p>
        </w:tc>
      </w:tr>
      <w:tr w:rsidR="00B01287" w:rsidRPr="000C5AF8" w14:paraId="5D12E79C" w14:textId="77777777" w:rsidTr="007429B5">
        <w:tc>
          <w:tcPr>
            <w:tcW w:w="1142" w:type="dxa"/>
            <w:tcBorders>
              <w:top w:val="single" w:sz="6" w:space="0" w:color="auto"/>
              <w:left w:val="single" w:sz="6" w:space="0" w:color="auto"/>
              <w:bottom w:val="single" w:sz="6" w:space="0" w:color="auto"/>
              <w:right w:val="single" w:sz="6" w:space="0" w:color="auto"/>
            </w:tcBorders>
            <w:shd w:val="clear" w:color="auto" w:fill="auto"/>
          </w:tcPr>
          <w:p w14:paraId="26193E4D" w14:textId="77777777" w:rsidR="00B01287" w:rsidRPr="005D6A82" w:rsidRDefault="00B01287" w:rsidP="007429B5">
            <w:pPr>
              <w:spacing w:before="120" w:after="120"/>
              <w:rPr>
                <w:bCs/>
                <w:sz w:val="24"/>
                <w:szCs w:val="24"/>
              </w:rPr>
            </w:pPr>
            <w:r w:rsidRPr="005D6A82">
              <w:rPr>
                <w:bCs/>
                <w:sz w:val="24"/>
                <w:szCs w:val="24"/>
              </w:rPr>
              <w:t>ПК-10</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3177D429" w14:textId="77777777" w:rsidR="00B01287" w:rsidRPr="005D6A82" w:rsidRDefault="00B01287" w:rsidP="007429B5">
            <w:pPr>
              <w:spacing w:before="120" w:after="120"/>
              <w:rPr>
                <w:sz w:val="24"/>
                <w:szCs w:val="24"/>
              </w:rPr>
            </w:pPr>
            <w:r w:rsidRPr="005D6A82">
              <w:rPr>
                <w:sz w:val="24"/>
                <w:szCs w:val="24"/>
              </w:rPr>
              <w:t>Способен эффективно осуществлять правовое воспитание</w:t>
            </w:r>
          </w:p>
        </w:tc>
      </w:tr>
    </w:tbl>
    <w:p w14:paraId="4C998B4D" w14:textId="77777777" w:rsidR="00B01287" w:rsidRPr="00FD38B7" w:rsidRDefault="00B01287" w:rsidP="00B01287">
      <w:pPr>
        <w:pStyle w:val="afe"/>
        <w:ind w:firstLine="0"/>
      </w:pPr>
    </w:p>
    <w:p w14:paraId="1DA6E6D3" w14:textId="1540803F" w:rsidR="00D01F7A" w:rsidRPr="00FD38B7" w:rsidRDefault="00D01F7A" w:rsidP="007F7C09">
      <w:pPr>
        <w:pStyle w:val="afe"/>
        <w:numPr>
          <w:ilvl w:val="1"/>
          <w:numId w:val="32"/>
        </w:numPr>
      </w:pPr>
      <w:bookmarkStart w:id="16" w:name="_Hlk40120151"/>
      <w:r w:rsidRPr="00FD38B7">
        <w:rPr>
          <w:rFonts w:eastAsia="Calibri"/>
        </w:rPr>
        <w:t xml:space="preserve">Объем и форма государственного экзамена: </w:t>
      </w:r>
    </w:p>
    <w:p w14:paraId="598697DF" w14:textId="77777777" w:rsidR="00750901" w:rsidRPr="00FD38B7" w:rsidRDefault="00750901" w:rsidP="00251CA1">
      <w:pPr>
        <w:pStyle w:val="1b"/>
        <w:numPr>
          <w:ilvl w:val="2"/>
          <w:numId w:val="2"/>
        </w:numPr>
        <w:pBdr>
          <w:top w:val="none" w:sz="0" w:space="0" w:color="auto"/>
          <w:left w:val="none" w:sz="0" w:space="0" w:color="auto"/>
          <w:bottom w:val="none" w:sz="0" w:space="0" w:color="auto"/>
          <w:right w:val="none" w:sz="0" w:space="0" w:color="auto"/>
        </w:pBdr>
        <w:ind w:left="567" w:hanging="567"/>
        <w:jc w:val="both"/>
        <w:rPr>
          <w:rFonts w:eastAsia="Calibri"/>
          <w:sz w:val="24"/>
          <w:szCs w:val="24"/>
        </w:rPr>
      </w:pPr>
      <w:r w:rsidRPr="00FD38B7">
        <w:rPr>
          <w:rFonts w:eastAsia="Calibri"/>
          <w:sz w:val="24"/>
          <w:szCs w:val="24"/>
        </w:rPr>
        <w:t xml:space="preserve">Государственный экзамен проводится в форме компьютерного тестирования (первый этап) и в устной форме по билетам (второй этап при условии успешного прохождения первого этапа государственного экзамена; успешное прохождение первого этапа государственного экзамена имеет место, если студент ответил правильно при компьютерном тестировании более, чем на 50% вопросов).  </w:t>
      </w:r>
    </w:p>
    <w:p w14:paraId="2E8B8E35" w14:textId="2B13CF4C" w:rsidR="00750901" w:rsidRPr="00FD38B7" w:rsidRDefault="00E87EF5" w:rsidP="00251CA1">
      <w:pPr>
        <w:pStyle w:val="1b"/>
        <w:numPr>
          <w:ilvl w:val="2"/>
          <w:numId w:val="2"/>
        </w:numPr>
        <w:pBdr>
          <w:top w:val="none" w:sz="0" w:space="0" w:color="auto"/>
          <w:left w:val="none" w:sz="0" w:space="0" w:color="auto"/>
          <w:bottom w:val="none" w:sz="0" w:space="0" w:color="auto"/>
          <w:right w:val="none" w:sz="0" w:space="0" w:color="auto"/>
        </w:pBdr>
        <w:ind w:left="567" w:hanging="567"/>
        <w:jc w:val="both"/>
        <w:rPr>
          <w:rFonts w:eastAsia="Calibri"/>
          <w:sz w:val="24"/>
          <w:szCs w:val="24"/>
        </w:rPr>
      </w:pPr>
      <w:r w:rsidRPr="00FD38B7">
        <w:rPr>
          <w:rFonts w:eastAsia="Calibri"/>
          <w:sz w:val="24"/>
          <w:szCs w:val="24"/>
        </w:rPr>
        <w:t xml:space="preserve">В компьютерное тестирование входит </w:t>
      </w:r>
      <w:r w:rsidR="00A46F98">
        <w:rPr>
          <w:rFonts w:eastAsia="Calibri"/>
          <w:sz w:val="24"/>
          <w:szCs w:val="24"/>
        </w:rPr>
        <w:t>20</w:t>
      </w:r>
      <w:r w:rsidRPr="00FD38B7">
        <w:rPr>
          <w:rFonts w:eastAsia="Calibri"/>
          <w:sz w:val="24"/>
          <w:szCs w:val="24"/>
        </w:rPr>
        <w:t xml:space="preserve"> вопросов.</w:t>
      </w:r>
    </w:p>
    <w:p w14:paraId="0BA778B9" w14:textId="1139C931" w:rsidR="00750901" w:rsidRPr="00FD38B7" w:rsidRDefault="006E3203" w:rsidP="00251CA1">
      <w:pPr>
        <w:pStyle w:val="1b"/>
        <w:numPr>
          <w:ilvl w:val="2"/>
          <w:numId w:val="2"/>
        </w:numPr>
        <w:pBdr>
          <w:top w:val="none" w:sz="0" w:space="0" w:color="auto"/>
          <w:left w:val="none" w:sz="0" w:space="0" w:color="auto"/>
          <w:bottom w:val="none" w:sz="0" w:space="0" w:color="auto"/>
          <w:right w:val="none" w:sz="0" w:space="0" w:color="auto"/>
        </w:pBdr>
        <w:ind w:left="567" w:hanging="567"/>
        <w:jc w:val="both"/>
        <w:rPr>
          <w:rFonts w:eastAsia="Calibri"/>
          <w:sz w:val="24"/>
          <w:szCs w:val="24"/>
        </w:rPr>
      </w:pPr>
      <w:r w:rsidRPr="00FD38B7">
        <w:rPr>
          <w:rFonts w:eastAsia="Calibri"/>
          <w:sz w:val="24"/>
          <w:szCs w:val="24"/>
        </w:rPr>
        <w:t xml:space="preserve">Экзаменационный билет состоит из </w:t>
      </w:r>
      <w:r w:rsidR="00A46F98">
        <w:rPr>
          <w:rFonts w:eastAsia="Calibri"/>
          <w:sz w:val="24"/>
          <w:szCs w:val="24"/>
        </w:rPr>
        <w:t xml:space="preserve">трех </w:t>
      </w:r>
      <w:r w:rsidRPr="00FD38B7">
        <w:rPr>
          <w:rFonts w:eastAsia="Calibri"/>
          <w:sz w:val="24"/>
          <w:szCs w:val="24"/>
        </w:rPr>
        <w:t xml:space="preserve">вопросов, всего в комплекте </w:t>
      </w:r>
      <w:r w:rsidR="005D6A82">
        <w:rPr>
          <w:rFonts w:eastAsia="Calibri"/>
          <w:sz w:val="24"/>
          <w:szCs w:val="24"/>
        </w:rPr>
        <w:t>22</w:t>
      </w:r>
      <w:r w:rsidRPr="00FD38B7">
        <w:rPr>
          <w:rFonts w:eastAsia="Calibri"/>
          <w:sz w:val="24"/>
          <w:szCs w:val="24"/>
        </w:rPr>
        <w:t xml:space="preserve"> билетов.</w:t>
      </w:r>
    </w:p>
    <w:bookmarkEnd w:id="16"/>
    <w:p w14:paraId="617D75B3" w14:textId="77777777" w:rsidR="006C7F9B" w:rsidRPr="00FD38B7" w:rsidRDefault="006C7F9B" w:rsidP="005C322F">
      <w:pPr>
        <w:pBdr>
          <w:top w:val="none" w:sz="0" w:space="0" w:color="auto"/>
          <w:left w:val="none" w:sz="0" w:space="0" w:color="auto"/>
          <w:bottom w:val="none" w:sz="0" w:space="0" w:color="auto"/>
          <w:right w:val="none" w:sz="0" w:space="0" w:color="auto"/>
        </w:pBdr>
        <w:rPr>
          <w:b/>
          <w:bCs/>
          <w:i/>
          <w:sz w:val="24"/>
          <w:szCs w:val="24"/>
        </w:rPr>
      </w:pPr>
      <w:r w:rsidRPr="00FD38B7">
        <w:rPr>
          <w:b/>
          <w:bCs/>
          <w:i/>
          <w:sz w:val="24"/>
          <w:szCs w:val="24"/>
        </w:rPr>
        <w:br w:type="page"/>
      </w:r>
    </w:p>
    <w:p w14:paraId="25194E89" w14:textId="77777777" w:rsidR="00D01F7A" w:rsidRPr="00FD38B7" w:rsidRDefault="00041DFC" w:rsidP="007F7C09">
      <w:pPr>
        <w:pStyle w:val="af4"/>
        <w:numPr>
          <w:ilvl w:val="0"/>
          <w:numId w:val="32"/>
        </w:numPr>
        <w:ind w:left="567" w:hanging="567"/>
        <w:jc w:val="center"/>
        <w:outlineLvl w:val="0"/>
        <w:rPr>
          <w:b/>
          <w:caps/>
          <w:noProof w:val="0"/>
          <w:sz w:val="24"/>
          <w:szCs w:val="24"/>
        </w:rPr>
      </w:pPr>
      <w:bookmarkStart w:id="17" w:name="_Toc40208191"/>
      <w:bookmarkStart w:id="18" w:name="_Toc131508591"/>
      <w:bookmarkStart w:id="19" w:name="_Hlk40120175"/>
      <w:r w:rsidRPr="00FD38B7">
        <w:rPr>
          <w:b/>
          <w:caps/>
          <w:sz w:val="24"/>
          <w:szCs w:val="24"/>
        </w:rPr>
        <w:lastRenderedPageBreak/>
        <w:t>Содержание программы государственного экзамена</w:t>
      </w:r>
      <w:bookmarkEnd w:id="17"/>
      <w:bookmarkEnd w:id="18"/>
    </w:p>
    <w:bookmarkEnd w:id="19"/>
    <w:p w14:paraId="56E6B6EF" w14:textId="77777777" w:rsidR="00D01F7A" w:rsidRPr="00FD38B7" w:rsidRDefault="00D01F7A" w:rsidP="00041DFC">
      <w:pPr>
        <w:rPr>
          <w:sz w:val="24"/>
          <w:szCs w:val="24"/>
        </w:rPr>
      </w:pPr>
    </w:p>
    <w:p w14:paraId="62AC1C00" w14:textId="77777777" w:rsidR="00617EC7" w:rsidRPr="00617EC7" w:rsidRDefault="00617EC7" w:rsidP="00617EC7">
      <w:pPr>
        <w:pStyle w:val="af4"/>
        <w:numPr>
          <w:ilvl w:val="0"/>
          <w:numId w:val="10"/>
        </w:numPr>
        <w:outlineLvl w:val="0"/>
        <w:rPr>
          <w:b/>
          <w:bCs/>
          <w:vanish/>
          <w:sz w:val="24"/>
          <w:szCs w:val="24"/>
        </w:rPr>
      </w:pPr>
      <w:bookmarkStart w:id="20" w:name="_Toc131508198"/>
      <w:bookmarkStart w:id="21" w:name="_Toc131508592"/>
      <w:bookmarkStart w:id="22" w:name="_Toc40208192"/>
      <w:bookmarkStart w:id="23" w:name="_Hlk40120197"/>
      <w:bookmarkEnd w:id="20"/>
      <w:bookmarkEnd w:id="21"/>
    </w:p>
    <w:p w14:paraId="49C6E222" w14:textId="77777777" w:rsidR="00617EC7" w:rsidRPr="00617EC7" w:rsidRDefault="00617EC7" w:rsidP="00617EC7">
      <w:pPr>
        <w:pStyle w:val="af4"/>
        <w:numPr>
          <w:ilvl w:val="0"/>
          <w:numId w:val="10"/>
        </w:numPr>
        <w:outlineLvl w:val="0"/>
        <w:rPr>
          <w:b/>
          <w:bCs/>
          <w:vanish/>
          <w:sz w:val="24"/>
          <w:szCs w:val="24"/>
        </w:rPr>
      </w:pPr>
      <w:bookmarkStart w:id="24" w:name="_Toc131508199"/>
      <w:bookmarkStart w:id="25" w:name="_Toc131508593"/>
      <w:bookmarkEnd w:id="24"/>
      <w:bookmarkEnd w:id="25"/>
    </w:p>
    <w:p w14:paraId="7A2A899C" w14:textId="77777777" w:rsidR="00617EC7" w:rsidRPr="00617EC7" w:rsidRDefault="00617EC7" w:rsidP="00617EC7">
      <w:pPr>
        <w:pStyle w:val="af4"/>
        <w:numPr>
          <w:ilvl w:val="0"/>
          <w:numId w:val="10"/>
        </w:numPr>
        <w:outlineLvl w:val="0"/>
        <w:rPr>
          <w:b/>
          <w:bCs/>
          <w:vanish/>
          <w:sz w:val="24"/>
          <w:szCs w:val="24"/>
        </w:rPr>
      </w:pPr>
      <w:bookmarkStart w:id="26" w:name="_Toc131508200"/>
      <w:bookmarkStart w:id="27" w:name="_Toc131508594"/>
      <w:bookmarkEnd w:id="26"/>
      <w:bookmarkEnd w:id="27"/>
    </w:p>
    <w:p w14:paraId="6C04CE81" w14:textId="1B7C33B4" w:rsidR="00D01F7A" w:rsidRPr="00FD38B7" w:rsidRDefault="007A73DD" w:rsidP="007A73DD">
      <w:pPr>
        <w:rPr>
          <w:iCs/>
          <w:caps/>
          <w:sz w:val="24"/>
          <w:szCs w:val="24"/>
        </w:rPr>
      </w:pPr>
      <w:r>
        <w:rPr>
          <w:iCs/>
          <w:caps/>
          <w:sz w:val="24"/>
          <w:szCs w:val="24"/>
        </w:rPr>
        <w:t xml:space="preserve">5.1 </w:t>
      </w:r>
      <w:r w:rsidR="00935DE6">
        <w:rPr>
          <w:iCs/>
          <w:sz w:val="24"/>
          <w:szCs w:val="24"/>
        </w:rPr>
        <w:t>П</w:t>
      </w:r>
      <w:r w:rsidR="00935DE6" w:rsidRPr="00FD38B7">
        <w:rPr>
          <w:iCs/>
          <w:sz w:val="24"/>
          <w:szCs w:val="24"/>
        </w:rPr>
        <w:t>римеры тестовых заданий закрытого типа</w:t>
      </w:r>
      <w:bookmarkEnd w:id="22"/>
    </w:p>
    <w:p w14:paraId="0F732958" w14:textId="77777777" w:rsidR="00D01F7A" w:rsidRPr="00935DE6" w:rsidRDefault="00D01F7A" w:rsidP="007A73DD">
      <w:pPr>
        <w:rPr>
          <w:sz w:val="24"/>
          <w:szCs w:val="24"/>
        </w:rPr>
      </w:pPr>
    </w:p>
    <w:p w14:paraId="5F764C0A" w14:textId="77777777" w:rsidR="00032EB7" w:rsidRPr="0042111C" w:rsidRDefault="00032EB7" w:rsidP="00032EB7">
      <w:pPr>
        <w:jc w:val="both"/>
        <w:rPr>
          <w:b/>
          <w:color w:val="000000" w:themeColor="text1"/>
          <w:sz w:val="24"/>
          <w:szCs w:val="24"/>
        </w:rPr>
      </w:pPr>
      <w:r w:rsidRPr="0042111C">
        <w:rPr>
          <w:b/>
          <w:color w:val="000000" w:themeColor="text1"/>
          <w:sz w:val="24"/>
          <w:szCs w:val="24"/>
        </w:rPr>
        <w:t>Договор Тлателолко устанавливает безъядерную зону:</w:t>
      </w:r>
    </w:p>
    <w:p w14:paraId="584FF5FF" w14:textId="77777777" w:rsidR="00032EB7" w:rsidRPr="0042111C" w:rsidRDefault="00032EB7" w:rsidP="00032EB7">
      <w:pPr>
        <w:jc w:val="both"/>
        <w:rPr>
          <w:color w:val="000000" w:themeColor="text1"/>
          <w:sz w:val="24"/>
          <w:szCs w:val="24"/>
        </w:rPr>
      </w:pPr>
      <w:r w:rsidRPr="0042111C">
        <w:rPr>
          <w:color w:val="000000" w:themeColor="text1"/>
          <w:sz w:val="24"/>
          <w:szCs w:val="24"/>
        </w:rPr>
        <w:t>в Африке</w:t>
      </w:r>
    </w:p>
    <w:p w14:paraId="0E9D13BA" w14:textId="77777777" w:rsidR="00032EB7" w:rsidRPr="0042111C" w:rsidRDefault="00032EB7" w:rsidP="00032EB7">
      <w:pPr>
        <w:jc w:val="both"/>
        <w:rPr>
          <w:color w:val="000000" w:themeColor="text1"/>
          <w:sz w:val="24"/>
          <w:szCs w:val="24"/>
        </w:rPr>
      </w:pPr>
      <w:r w:rsidRPr="0042111C">
        <w:rPr>
          <w:color w:val="000000" w:themeColor="text1"/>
          <w:sz w:val="24"/>
          <w:szCs w:val="24"/>
        </w:rPr>
        <w:t>в Латинской Америке</w:t>
      </w:r>
    </w:p>
    <w:p w14:paraId="3B0A831D" w14:textId="77777777" w:rsidR="00032EB7" w:rsidRPr="0042111C" w:rsidRDefault="00032EB7" w:rsidP="00032EB7">
      <w:pPr>
        <w:jc w:val="both"/>
        <w:rPr>
          <w:color w:val="000000" w:themeColor="text1"/>
          <w:sz w:val="24"/>
          <w:szCs w:val="24"/>
        </w:rPr>
      </w:pPr>
      <w:r w:rsidRPr="0042111C">
        <w:rPr>
          <w:color w:val="000000" w:themeColor="text1"/>
          <w:sz w:val="24"/>
          <w:szCs w:val="24"/>
        </w:rPr>
        <w:t>в южной части Тихого океана</w:t>
      </w:r>
    </w:p>
    <w:p w14:paraId="1D54C063" w14:textId="77777777" w:rsidR="00032EB7" w:rsidRPr="0042111C" w:rsidRDefault="00032EB7" w:rsidP="00032EB7">
      <w:pPr>
        <w:jc w:val="both"/>
        <w:rPr>
          <w:b/>
          <w:color w:val="000000" w:themeColor="text1"/>
          <w:sz w:val="24"/>
          <w:szCs w:val="24"/>
        </w:rPr>
      </w:pPr>
      <w:r w:rsidRPr="0042111C">
        <w:rPr>
          <w:b/>
          <w:color w:val="000000" w:themeColor="text1"/>
          <w:sz w:val="24"/>
          <w:szCs w:val="24"/>
        </w:rPr>
        <w:t>Принцип нерушимости границ закреплен:</w:t>
      </w:r>
    </w:p>
    <w:p w14:paraId="57654911" w14:textId="77777777" w:rsidR="00032EB7" w:rsidRPr="0042111C" w:rsidRDefault="00032EB7" w:rsidP="00032EB7">
      <w:pPr>
        <w:jc w:val="both"/>
        <w:rPr>
          <w:color w:val="000000" w:themeColor="text1"/>
          <w:sz w:val="24"/>
          <w:szCs w:val="24"/>
        </w:rPr>
      </w:pPr>
      <w:r w:rsidRPr="0042111C">
        <w:rPr>
          <w:color w:val="000000" w:themeColor="text1"/>
          <w:sz w:val="24"/>
          <w:szCs w:val="24"/>
        </w:rPr>
        <w:t>В Уставе ООН</w:t>
      </w:r>
    </w:p>
    <w:p w14:paraId="63B0E65E" w14:textId="77777777" w:rsidR="00032EB7" w:rsidRPr="0042111C" w:rsidRDefault="00032EB7" w:rsidP="00032EB7">
      <w:pPr>
        <w:jc w:val="both"/>
        <w:rPr>
          <w:color w:val="000000" w:themeColor="text1"/>
          <w:sz w:val="24"/>
          <w:szCs w:val="24"/>
        </w:rPr>
      </w:pPr>
      <w:r w:rsidRPr="0042111C">
        <w:rPr>
          <w:color w:val="000000" w:themeColor="text1"/>
          <w:sz w:val="24"/>
          <w:szCs w:val="24"/>
        </w:rPr>
        <w:t>В Заключительном акте СБСЕ 1975 г.</w:t>
      </w:r>
    </w:p>
    <w:p w14:paraId="14829225" w14:textId="77777777" w:rsidR="00032EB7" w:rsidRPr="0042111C" w:rsidRDefault="00032EB7" w:rsidP="00032EB7">
      <w:pPr>
        <w:jc w:val="both"/>
        <w:rPr>
          <w:color w:val="000000" w:themeColor="text1"/>
          <w:sz w:val="24"/>
          <w:szCs w:val="24"/>
        </w:rPr>
      </w:pPr>
      <w:r w:rsidRPr="0042111C">
        <w:rPr>
          <w:color w:val="000000" w:themeColor="text1"/>
          <w:sz w:val="24"/>
          <w:szCs w:val="24"/>
        </w:rPr>
        <w:t>В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1970 г.</w:t>
      </w:r>
    </w:p>
    <w:p w14:paraId="702D61CA" w14:textId="77777777" w:rsidR="00032EB7" w:rsidRPr="0042111C" w:rsidRDefault="00032EB7" w:rsidP="00032EB7">
      <w:pPr>
        <w:jc w:val="both"/>
        <w:rPr>
          <w:b/>
          <w:color w:val="000000" w:themeColor="text1"/>
          <w:sz w:val="24"/>
          <w:szCs w:val="24"/>
        </w:rPr>
      </w:pPr>
      <w:r w:rsidRPr="0042111C">
        <w:rPr>
          <w:b/>
          <w:color w:val="000000" w:themeColor="text1"/>
          <w:sz w:val="24"/>
          <w:szCs w:val="24"/>
        </w:rPr>
        <w:t>Вербальная нота:</w:t>
      </w:r>
    </w:p>
    <w:p w14:paraId="180D861C" w14:textId="77777777" w:rsidR="00032EB7" w:rsidRPr="0042111C" w:rsidRDefault="00032EB7" w:rsidP="00032EB7">
      <w:pPr>
        <w:jc w:val="both"/>
        <w:rPr>
          <w:color w:val="000000" w:themeColor="text1"/>
          <w:sz w:val="24"/>
          <w:szCs w:val="24"/>
        </w:rPr>
      </w:pPr>
      <w:r w:rsidRPr="0042111C">
        <w:rPr>
          <w:color w:val="000000" w:themeColor="text1"/>
          <w:sz w:val="24"/>
          <w:szCs w:val="24"/>
        </w:rPr>
        <w:t>не подписывается</w:t>
      </w:r>
    </w:p>
    <w:p w14:paraId="59DEA03C" w14:textId="77777777" w:rsidR="00032EB7" w:rsidRPr="0042111C" w:rsidRDefault="00032EB7" w:rsidP="00032EB7">
      <w:pPr>
        <w:jc w:val="both"/>
        <w:rPr>
          <w:color w:val="000000" w:themeColor="text1"/>
          <w:sz w:val="24"/>
          <w:szCs w:val="24"/>
        </w:rPr>
      </w:pPr>
      <w:r w:rsidRPr="0042111C">
        <w:rPr>
          <w:color w:val="000000" w:themeColor="text1"/>
          <w:sz w:val="24"/>
          <w:szCs w:val="24"/>
        </w:rPr>
        <w:t>обязательно подписывается</w:t>
      </w:r>
    </w:p>
    <w:p w14:paraId="4CB60340" w14:textId="77777777" w:rsidR="00032EB7" w:rsidRPr="0042111C" w:rsidRDefault="00032EB7" w:rsidP="00032EB7">
      <w:pPr>
        <w:jc w:val="both"/>
        <w:rPr>
          <w:color w:val="000000" w:themeColor="text1"/>
          <w:sz w:val="24"/>
          <w:szCs w:val="24"/>
        </w:rPr>
      </w:pPr>
      <w:r w:rsidRPr="0042111C">
        <w:rPr>
          <w:color w:val="000000" w:themeColor="text1"/>
          <w:sz w:val="24"/>
          <w:szCs w:val="24"/>
        </w:rPr>
        <w:t>подписывается и закрепляется печатью</w:t>
      </w:r>
    </w:p>
    <w:p w14:paraId="7DA785D6" w14:textId="77777777" w:rsidR="00032EB7" w:rsidRPr="0042111C" w:rsidRDefault="00032EB7" w:rsidP="00032EB7">
      <w:pPr>
        <w:jc w:val="both"/>
        <w:rPr>
          <w:b/>
          <w:color w:val="000000" w:themeColor="text1"/>
          <w:sz w:val="24"/>
          <w:szCs w:val="24"/>
        </w:rPr>
      </w:pPr>
      <w:r w:rsidRPr="0042111C">
        <w:rPr>
          <w:b/>
          <w:color w:val="000000" w:themeColor="text1"/>
          <w:sz w:val="24"/>
          <w:szCs w:val="24"/>
        </w:rPr>
        <w:t>Женевские конвенции о защите жертв войны 1949 г. состоят из:</w:t>
      </w:r>
    </w:p>
    <w:p w14:paraId="1EC66FE9" w14:textId="77777777" w:rsidR="00032EB7" w:rsidRPr="0042111C" w:rsidRDefault="00032EB7" w:rsidP="00032EB7">
      <w:pPr>
        <w:jc w:val="both"/>
        <w:rPr>
          <w:color w:val="000000" w:themeColor="text1"/>
          <w:sz w:val="24"/>
          <w:szCs w:val="24"/>
        </w:rPr>
      </w:pPr>
      <w:r w:rsidRPr="0042111C">
        <w:rPr>
          <w:color w:val="000000" w:themeColor="text1"/>
          <w:sz w:val="24"/>
          <w:szCs w:val="24"/>
        </w:rPr>
        <w:t>3 конвенций</w:t>
      </w:r>
    </w:p>
    <w:p w14:paraId="3DBFF937" w14:textId="77777777" w:rsidR="00032EB7" w:rsidRPr="0042111C" w:rsidRDefault="00032EB7" w:rsidP="00032EB7">
      <w:pPr>
        <w:jc w:val="both"/>
        <w:rPr>
          <w:color w:val="000000" w:themeColor="text1"/>
          <w:sz w:val="24"/>
          <w:szCs w:val="24"/>
        </w:rPr>
      </w:pPr>
      <w:r w:rsidRPr="0042111C">
        <w:rPr>
          <w:color w:val="000000" w:themeColor="text1"/>
          <w:sz w:val="24"/>
          <w:szCs w:val="24"/>
        </w:rPr>
        <w:t>4 конвенций</w:t>
      </w:r>
    </w:p>
    <w:p w14:paraId="08C875F8" w14:textId="77777777" w:rsidR="00032EB7" w:rsidRPr="0042111C" w:rsidRDefault="00032EB7" w:rsidP="00032EB7">
      <w:pPr>
        <w:jc w:val="both"/>
        <w:rPr>
          <w:color w:val="000000" w:themeColor="text1"/>
          <w:sz w:val="24"/>
          <w:szCs w:val="24"/>
        </w:rPr>
      </w:pPr>
      <w:r w:rsidRPr="0042111C">
        <w:rPr>
          <w:color w:val="000000" w:themeColor="text1"/>
          <w:sz w:val="24"/>
          <w:szCs w:val="24"/>
        </w:rPr>
        <w:t>2 конвенций</w:t>
      </w:r>
    </w:p>
    <w:p w14:paraId="0D626D69" w14:textId="77777777" w:rsidR="00032EB7" w:rsidRPr="0042111C" w:rsidRDefault="00032EB7" w:rsidP="00032EB7">
      <w:pPr>
        <w:jc w:val="both"/>
        <w:rPr>
          <w:b/>
          <w:color w:val="000000" w:themeColor="text1"/>
          <w:sz w:val="24"/>
          <w:szCs w:val="24"/>
        </w:rPr>
      </w:pPr>
      <w:r w:rsidRPr="0042111C">
        <w:rPr>
          <w:b/>
          <w:color w:val="000000" w:themeColor="text1"/>
          <w:sz w:val="24"/>
          <w:szCs w:val="24"/>
        </w:rPr>
        <w:t>Распространяются ли нормы Конвенции о международной гражданской авиации 1944 г. на государственное воздушное судно?</w:t>
      </w:r>
    </w:p>
    <w:p w14:paraId="140BFF1B" w14:textId="77777777" w:rsidR="00032EB7" w:rsidRPr="0042111C" w:rsidRDefault="00032EB7" w:rsidP="00032EB7">
      <w:pPr>
        <w:jc w:val="both"/>
        <w:rPr>
          <w:color w:val="000000" w:themeColor="text1"/>
          <w:sz w:val="24"/>
          <w:szCs w:val="24"/>
        </w:rPr>
      </w:pPr>
      <w:r w:rsidRPr="0042111C">
        <w:rPr>
          <w:color w:val="000000" w:themeColor="text1"/>
          <w:sz w:val="24"/>
          <w:szCs w:val="24"/>
        </w:rPr>
        <w:t>да</w:t>
      </w:r>
    </w:p>
    <w:p w14:paraId="2B467DDC" w14:textId="77777777" w:rsidR="00032EB7" w:rsidRPr="0042111C" w:rsidRDefault="00032EB7" w:rsidP="00032EB7">
      <w:pPr>
        <w:jc w:val="both"/>
        <w:rPr>
          <w:color w:val="000000" w:themeColor="text1"/>
          <w:sz w:val="24"/>
          <w:szCs w:val="24"/>
        </w:rPr>
      </w:pPr>
      <w:r w:rsidRPr="0042111C">
        <w:rPr>
          <w:color w:val="000000" w:themeColor="text1"/>
          <w:sz w:val="24"/>
          <w:szCs w:val="24"/>
        </w:rPr>
        <w:t>нет</w:t>
      </w:r>
    </w:p>
    <w:p w14:paraId="4A572C99" w14:textId="77777777" w:rsidR="00032EB7" w:rsidRPr="0042111C" w:rsidRDefault="00032EB7" w:rsidP="00032EB7">
      <w:pPr>
        <w:jc w:val="both"/>
        <w:rPr>
          <w:color w:val="000000" w:themeColor="text1"/>
          <w:sz w:val="24"/>
          <w:szCs w:val="24"/>
        </w:rPr>
      </w:pPr>
      <w:r w:rsidRPr="0042111C">
        <w:rPr>
          <w:color w:val="000000" w:themeColor="text1"/>
          <w:sz w:val="24"/>
          <w:szCs w:val="24"/>
        </w:rPr>
        <w:t>этот вопрос не решен</w:t>
      </w:r>
    </w:p>
    <w:p w14:paraId="0D56D4F5" w14:textId="77777777" w:rsidR="00032EB7" w:rsidRPr="0042111C" w:rsidRDefault="00032EB7" w:rsidP="00032EB7">
      <w:pPr>
        <w:jc w:val="both"/>
        <w:rPr>
          <w:color w:val="000000" w:themeColor="text1"/>
          <w:sz w:val="24"/>
          <w:szCs w:val="24"/>
        </w:rPr>
      </w:pPr>
      <w:r w:rsidRPr="0042111C">
        <w:rPr>
          <w:b/>
          <w:color w:val="000000" w:themeColor="text1"/>
          <w:sz w:val="24"/>
          <w:szCs w:val="24"/>
        </w:rPr>
        <w:t>Какие ситуации не подпадают под регулирование норм МГП?</w:t>
      </w:r>
    </w:p>
    <w:p w14:paraId="573479A5" w14:textId="77777777" w:rsidR="00032EB7" w:rsidRPr="0042111C" w:rsidRDefault="00032EB7" w:rsidP="00032EB7">
      <w:pPr>
        <w:jc w:val="both"/>
        <w:rPr>
          <w:color w:val="000000" w:themeColor="text1"/>
          <w:sz w:val="24"/>
          <w:szCs w:val="24"/>
        </w:rPr>
      </w:pPr>
      <w:r w:rsidRPr="0042111C">
        <w:rPr>
          <w:color w:val="000000" w:themeColor="text1"/>
          <w:sz w:val="24"/>
          <w:szCs w:val="24"/>
        </w:rPr>
        <w:t>внутренние беспорядки и напряженность</w:t>
      </w:r>
    </w:p>
    <w:p w14:paraId="132B8317" w14:textId="77777777" w:rsidR="00032EB7" w:rsidRPr="0042111C" w:rsidRDefault="00032EB7" w:rsidP="00032EB7">
      <w:pPr>
        <w:jc w:val="both"/>
        <w:rPr>
          <w:color w:val="000000" w:themeColor="text1"/>
          <w:sz w:val="24"/>
          <w:szCs w:val="24"/>
        </w:rPr>
      </w:pPr>
      <w:r w:rsidRPr="0042111C">
        <w:rPr>
          <w:color w:val="000000" w:themeColor="text1"/>
          <w:sz w:val="24"/>
          <w:szCs w:val="24"/>
        </w:rPr>
        <w:t>международные вооруженные конфликты</w:t>
      </w:r>
    </w:p>
    <w:p w14:paraId="0750BC29" w14:textId="77777777" w:rsidR="00032EB7" w:rsidRPr="0042111C" w:rsidRDefault="00032EB7" w:rsidP="00032EB7">
      <w:pPr>
        <w:jc w:val="both"/>
        <w:rPr>
          <w:color w:val="000000" w:themeColor="text1"/>
          <w:sz w:val="24"/>
          <w:szCs w:val="24"/>
        </w:rPr>
      </w:pPr>
      <w:r w:rsidRPr="0042111C">
        <w:rPr>
          <w:color w:val="000000" w:themeColor="text1"/>
          <w:sz w:val="24"/>
          <w:szCs w:val="24"/>
        </w:rPr>
        <w:t>вооруженные конфликты немеждународного характера</w:t>
      </w:r>
    </w:p>
    <w:p w14:paraId="3F4F2A37" w14:textId="77777777" w:rsidR="00032EB7" w:rsidRPr="0042111C" w:rsidRDefault="00032EB7" w:rsidP="00032EB7">
      <w:pPr>
        <w:jc w:val="both"/>
        <w:rPr>
          <w:b/>
          <w:color w:val="000000" w:themeColor="text1"/>
          <w:sz w:val="24"/>
          <w:szCs w:val="24"/>
        </w:rPr>
      </w:pPr>
      <w:r w:rsidRPr="0042111C">
        <w:rPr>
          <w:b/>
          <w:color w:val="000000" w:themeColor="text1"/>
          <w:sz w:val="24"/>
          <w:szCs w:val="24"/>
        </w:rPr>
        <w:t>Временные меры принимаются Советом Безопасности ООН на основе:</w:t>
      </w:r>
    </w:p>
    <w:p w14:paraId="5B135818" w14:textId="77777777" w:rsidR="00032EB7" w:rsidRPr="0042111C" w:rsidRDefault="00032EB7" w:rsidP="00032EB7">
      <w:pPr>
        <w:jc w:val="both"/>
        <w:rPr>
          <w:color w:val="000000" w:themeColor="text1"/>
          <w:sz w:val="24"/>
          <w:szCs w:val="24"/>
        </w:rPr>
      </w:pPr>
      <w:r w:rsidRPr="0042111C">
        <w:rPr>
          <w:color w:val="000000" w:themeColor="text1"/>
          <w:sz w:val="24"/>
          <w:szCs w:val="24"/>
        </w:rPr>
        <w:t>ст. 39 Устава ООН</w:t>
      </w:r>
    </w:p>
    <w:p w14:paraId="102781F0" w14:textId="77777777" w:rsidR="00032EB7" w:rsidRPr="0042111C" w:rsidRDefault="00032EB7" w:rsidP="00032EB7">
      <w:pPr>
        <w:jc w:val="both"/>
        <w:rPr>
          <w:color w:val="000000" w:themeColor="text1"/>
          <w:sz w:val="24"/>
          <w:szCs w:val="24"/>
        </w:rPr>
      </w:pPr>
      <w:r w:rsidRPr="0042111C">
        <w:rPr>
          <w:color w:val="000000" w:themeColor="text1"/>
          <w:sz w:val="24"/>
          <w:szCs w:val="24"/>
        </w:rPr>
        <w:t>ст. 40 Устава ООН</w:t>
      </w:r>
    </w:p>
    <w:p w14:paraId="56B09945" w14:textId="77777777" w:rsidR="00032EB7" w:rsidRPr="0042111C" w:rsidRDefault="00032EB7" w:rsidP="00032EB7">
      <w:pPr>
        <w:rPr>
          <w:color w:val="000000" w:themeColor="text1"/>
          <w:sz w:val="24"/>
          <w:szCs w:val="24"/>
        </w:rPr>
      </w:pPr>
      <w:r w:rsidRPr="0042111C">
        <w:rPr>
          <w:color w:val="000000" w:themeColor="text1"/>
          <w:sz w:val="24"/>
          <w:szCs w:val="24"/>
        </w:rPr>
        <w:t>ст. 51 Устава ООН</w:t>
      </w:r>
    </w:p>
    <w:p w14:paraId="4FF4D80A" w14:textId="77777777" w:rsidR="00032EB7" w:rsidRPr="0042111C" w:rsidRDefault="00032EB7" w:rsidP="00032EB7">
      <w:pPr>
        <w:jc w:val="both"/>
        <w:rPr>
          <w:b/>
          <w:color w:val="000000" w:themeColor="text1"/>
          <w:sz w:val="24"/>
          <w:szCs w:val="24"/>
        </w:rPr>
      </w:pPr>
      <w:r w:rsidRPr="0042111C">
        <w:rPr>
          <w:b/>
          <w:color w:val="000000" w:themeColor="text1"/>
          <w:sz w:val="24"/>
          <w:szCs w:val="24"/>
        </w:rPr>
        <w:t>Дезавуирование — это:</w:t>
      </w:r>
    </w:p>
    <w:p w14:paraId="7F10C7A7" w14:textId="77777777" w:rsidR="00032EB7" w:rsidRPr="0042111C" w:rsidRDefault="00032EB7" w:rsidP="00032EB7">
      <w:pPr>
        <w:jc w:val="both"/>
        <w:rPr>
          <w:color w:val="000000" w:themeColor="text1"/>
          <w:sz w:val="24"/>
          <w:szCs w:val="24"/>
        </w:rPr>
      </w:pPr>
      <w:r w:rsidRPr="0042111C">
        <w:rPr>
          <w:color w:val="000000" w:themeColor="text1"/>
          <w:sz w:val="24"/>
          <w:szCs w:val="24"/>
        </w:rPr>
        <w:t>опровержение действий своего дипломатического представителя правительством</w:t>
      </w:r>
    </w:p>
    <w:p w14:paraId="41C85192" w14:textId="77777777" w:rsidR="00032EB7" w:rsidRPr="0042111C" w:rsidRDefault="00032EB7" w:rsidP="00032EB7">
      <w:pPr>
        <w:jc w:val="both"/>
        <w:rPr>
          <w:color w:val="000000" w:themeColor="text1"/>
          <w:sz w:val="24"/>
          <w:szCs w:val="24"/>
        </w:rPr>
      </w:pPr>
      <w:r w:rsidRPr="0042111C">
        <w:rPr>
          <w:color w:val="000000" w:themeColor="text1"/>
          <w:sz w:val="24"/>
          <w:szCs w:val="24"/>
        </w:rPr>
        <w:t>маскировка важного объекта во время вооруженного конфликта</w:t>
      </w:r>
    </w:p>
    <w:p w14:paraId="3CEE2A47" w14:textId="77777777" w:rsidR="00032EB7" w:rsidRPr="0042111C" w:rsidRDefault="00032EB7" w:rsidP="00032EB7">
      <w:pPr>
        <w:jc w:val="both"/>
        <w:rPr>
          <w:color w:val="000000" w:themeColor="text1"/>
          <w:sz w:val="24"/>
          <w:szCs w:val="24"/>
        </w:rPr>
      </w:pPr>
      <w:r w:rsidRPr="0042111C">
        <w:rPr>
          <w:color w:val="000000" w:themeColor="text1"/>
          <w:sz w:val="24"/>
          <w:szCs w:val="24"/>
        </w:rPr>
        <w:t>обмен военнопленными после окончания военных действий</w:t>
      </w:r>
    </w:p>
    <w:p w14:paraId="17D8B046" w14:textId="77777777" w:rsidR="00032EB7" w:rsidRDefault="00032EB7" w:rsidP="00032EB7">
      <w:pPr>
        <w:pBdr>
          <w:top w:val="none" w:sz="0" w:space="0" w:color="auto"/>
          <w:left w:val="none" w:sz="0" w:space="0" w:color="auto"/>
          <w:bottom w:val="none" w:sz="0" w:space="0" w:color="auto"/>
          <w:right w:val="none" w:sz="0" w:space="0" w:color="auto"/>
        </w:pBdr>
        <w:rPr>
          <w:sz w:val="24"/>
          <w:szCs w:val="24"/>
        </w:rPr>
      </w:pPr>
      <w:r>
        <w:rPr>
          <w:sz w:val="24"/>
          <w:szCs w:val="24"/>
        </w:rPr>
        <w:br w:type="page"/>
      </w:r>
    </w:p>
    <w:p w14:paraId="50702161" w14:textId="3BBE213B" w:rsidR="00D01F7A" w:rsidRPr="00FD38B7" w:rsidRDefault="003F2E96" w:rsidP="003F2E96">
      <w:pPr>
        <w:rPr>
          <w:iCs/>
          <w:caps/>
          <w:sz w:val="24"/>
          <w:szCs w:val="24"/>
        </w:rPr>
      </w:pPr>
      <w:bookmarkStart w:id="28" w:name="_Toc40208193"/>
      <w:r>
        <w:rPr>
          <w:iCs/>
          <w:sz w:val="24"/>
          <w:szCs w:val="24"/>
        </w:rPr>
        <w:lastRenderedPageBreak/>
        <w:t>5.2 П</w:t>
      </w:r>
      <w:r w:rsidRPr="00FD38B7">
        <w:rPr>
          <w:iCs/>
          <w:sz w:val="24"/>
          <w:szCs w:val="24"/>
        </w:rPr>
        <w:t>еречень тем и вопросов</w:t>
      </w:r>
      <w:bookmarkEnd w:id="28"/>
    </w:p>
    <w:p w14:paraId="78BD5C1A" w14:textId="77777777" w:rsidR="00D01F7A" w:rsidRPr="00FD38B7" w:rsidRDefault="00D01F7A" w:rsidP="003F2E96">
      <w:pPr>
        <w:rPr>
          <w:sz w:val="24"/>
          <w:szCs w:val="24"/>
        </w:rPr>
      </w:pPr>
    </w:p>
    <w:p w14:paraId="138357CB" w14:textId="2A951531" w:rsidR="00D01F7A" w:rsidRPr="00FD38B7" w:rsidRDefault="003F2E96" w:rsidP="003F2E96">
      <w:pPr>
        <w:rPr>
          <w:iCs/>
          <w:caps/>
          <w:sz w:val="24"/>
          <w:szCs w:val="24"/>
        </w:rPr>
      </w:pPr>
      <w:bookmarkStart w:id="29" w:name="_Toc40208194"/>
      <w:r>
        <w:rPr>
          <w:iCs/>
          <w:sz w:val="24"/>
          <w:szCs w:val="24"/>
        </w:rPr>
        <w:t xml:space="preserve">5.2.1 </w:t>
      </w:r>
      <w:r w:rsidRPr="00FD38B7">
        <w:rPr>
          <w:iCs/>
          <w:sz w:val="24"/>
          <w:szCs w:val="24"/>
        </w:rPr>
        <w:t>темы</w:t>
      </w:r>
      <w:bookmarkEnd w:id="29"/>
    </w:p>
    <w:bookmarkEnd w:id="23"/>
    <w:p w14:paraId="30CBD473" w14:textId="77777777" w:rsidR="00D01F7A" w:rsidRPr="00FD38B7" w:rsidRDefault="00D01F7A" w:rsidP="003F2E96">
      <w:pPr>
        <w:rPr>
          <w:sz w:val="24"/>
          <w:szCs w:val="24"/>
        </w:rPr>
      </w:pPr>
    </w:p>
    <w:p w14:paraId="2DEAF459" w14:textId="77777777" w:rsidR="002A038E" w:rsidRPr="00454348" w:rsidRDefault="002A038E" w:rsidP="002A038E">
      <w:pPr>
        <w:pStyle w:val="ConsPlusNormal"/>
        <w:spacing w:before="60" w:after="60"/>
        <w:jc w:val="both"/>
        <w:rPr>
          <w:rFonts w:ascii="Times New Roman" w:hAnsi="Times New Roman" w:cs="Times New Roman"/>
          <w:b/>
          <w:sz w:val="24"/>
          <w:szCs w:val="24"/>
        </w:rPr>
      </w:pPr>
      <w:bookmarkStart w:id="30" w:name="_Toc40208195"/>
      <w:bookmarkStart w:id="31" w:name="_Toc131508201"/>
      <w:bookmarkStart w:id="32" w:name="_Toc131508595"/>
      <w:r w:rsidRPr="00454348">
        <w:rPr>
          <w:rFonts w:ascii="Times New Roman" w:hAnsi="Times New Roman" w:cs="Times New Roman"/>
          <w:b/>
          <w:sz w:val="24"/>
          <w:szCs w:val="24"/>
        </w:rPr>
        <w:t>Раздел 1. Современное международное право в условиях глобализации.</w:t>
      </w:r>
    </w:p>
    <w:p w14:paraId="29ACC470" w14:textId="77777777" w:rsidR="002A038E" w:rsidRPr="00454348" w:rsidRDefault="002A038E" w:rsidP="002A038E">
      <w:pPr>
        <w:spacing w:before="60" w:after="60"/>
        <w:jc w:val="both"/>
        <w:rPr>
          <w:sz w:val="24"/>
          <w:szCs w:val="24"/>
        </w:rPr>
      </w:pPr>
      <w:r w:rsidRPr="00454348">
        <w:rPr>
          <w:sz w:val="24"/>
          <w:szCs w:val="24"/>
        </w:rPr>
        <w:t>Состояние современного международного права. Возрастание роли международного права в XXI в. Роль международного права в решении глобальных проблем. Проблема верховенства права в международных отношениях. Обязанность государств обеспечить соблюдение норм международного права. Проблема инкорпорации и имплементация норм международного права в правовую систему РФ. Влияние международного права на внутригосударственное право. Международное и европейское право как фактор совершенствования национального законодательства. Фрагментация международного права: трудности, возникающие из диверсификации и расширения международного права.</w:t>
      </w:r>
    </w:p>
    <w:p w14:paraId="63F8C8D0" w14:textId="77777777" w:rsidR="002A038E" w:rsidRPr="00454348" w:rsidRDefault="002A038E" w:rsidP="002A038E">
      <w:pPr>
        <w:spacing w:before="60" w:after="60"/>
        <w:jc w:val="both"/>
        <w:rPr>
          <w:b/>
          <w:sz w:val="24"/>
          <w:szCs w:val="24"/>
        </w:rPr>
      </w:pPr>
      <w:bookmarkStart w:id="33" w:name="_Toc444515075"/>
      <w:r w:rsidRPr="00454348">
        <w:rPr>
          <w:b/>
          <w:sz w:val="24"/>
          <w:szCs w:val="24"/>
        </w:rPr>
        <w:t>Раздел 2. Актуальные проблемы источников международного права.</w:t>
      </w:r>
      <w:bookmarkEnd w:id="33"/>
    </w:p>
    <w:p w14:paraId="5A3CC261" w14:textId="77777777" w:rsidR="002A038E" w:rsidRPr="00454348" w:rsidRDefault="002A038E" w:rsidP="002A038E">
      <w:pPr>
        <w:spacing w:before="60" w:after="60"/>
        <w:jc w:val="both"/>
        <w:rPr>
          <w:sz w:val="24"/>
          <w:szCs w:val="24"/>
        </w:rPr>
      </w:pPr>
      <w:r w:rsidRPr="00454348">
        <w:rPr>
          <w:sz w:val="24"/>
          <w:szCs w:val="24"/>
        </w:rPr>
        <w:t>Понятие и виды источников международного права. Возрастающая роль международного обычая. Влияние opinion juris на формирование международного обычая. Пути и средства, способствующие фиксации международного обычая. Общие принципы права как источники международного права. Договоры, заключенные международными организациями. Оговорки к многосторонним договорам. Опубликование и регистрация договоров. Обзор многостороннего правотворческого процесса. Действие договоров во времени. Действие договоров в пространстве. Договор и третьи государства (международные организации). Поправки, изменения и пересмотр международных договоров. Клаузула о наиболее благоприятствуемой нации. Недействительность международных договоров. Прекращение действия международного договора. Основания прекращения действия договора. Коренное изменение обстоятельств (rebus sic stantibus). Приостановление действия международного договора. Последствия вооруженных конфликтов для международных договоров.</w:t>
      </w:r>
    </w:p>
    <w:p w14:paraId="67F9F5E0" w14:textId="77777777" w:rsidR="002A038E" w:rsidRPr="00454348" w:rsidRDefault="002A038E" w:rsidP="002A038E">
      <w:pPr>
        <w:spacing w:before="60" w:after="60"/>
        <w:jc w:val="both"/>
        <w:rPr>
          <w:b/>
          <w:sz w:val="24"/>
          <w:szCs w:val="24"/>
        </w:rPr>
      </w:pPr>
      <w:bookmarkStart w:id="34" w:name="_Toc444515076"/>
      <w:r w:rsidRPr="00454348">
        <w:rPr>
          <w:b/>
          <w:sz w:val="24"/>
          <w:szCs w:val="24"/>
        </w:rPr>
        <w:t>Раздел 3. Принцип неприменения силы и угрозы силой в современном международном праве.</w:t>
      </w:r>
      <w:bookmarkEnd w:id="34"/>
    </w:p>
    <w:p w14:paraId="7B5A8F21" w14:textId="77777777" w:rsidR="002A038E" w:rsidRPr="00454348" w:rsidRDefault="002A038E" w:rsidP="002A038E">
      <w:pPr>
        <w:spacing w:before="60" w:after="60"/>
        <w:jc w:val="both"/>
        <w:rPr>
          <w:sz w:val="24"/>
          <w:szCs w:val="24"/>
        </w:rPr>
      </w:pPr>
      <w:r w:rsidRPr="00454348">
        <w:rPr>
          <w:sz w:val="24"/>
          <w:szCs w:val="24"/>
        </w:rPr>
        <w:t>Формирование принципа неприменения силы и угрозы силой в современном международном праве. Спорные вопросы. Нормативное содержание принципа неприменения силы. Правомерные основания для применения силы в современных международных от-ношениях. Принуждение в виде ответных мер. Проблема права на самооборону в современном международном праве. Проблема самопомощи государств в современном международном праве. Санкционные полномочия Совета Безопасности ООН. Понятие агрессии.</w:t>
      </w:r>
    </w:p>
    <w:p w14:paraId="5C31CF63" w14:textId="77777777" w:rsidR="002A038E" w:rsidRPr="00454348" w:rsidRDefault="002A038E" w:rsidP="002A038E">
      <w:pPr>
        <w:spacing w:before="60" w:after="60"/>
        <w:jc w:val="both"/>
        <w:rPr>
          <w:sz w:val="24"/>
          <w:szCs w:val="24"/>
        </w:rPr>
      </w:pPr>
      <w:r w:rsidRPr="00454348">
        <w:rPr>
          <w:sz w:val="24"/>
          <w:szCs w:val="24"/>
        </w:rPr>
        <w:t>Российская и зарубежная литература по проблеме запрета применения силы и угрозы ее применения в международных отношениях.</w:t>
      </w:r>
    </w:p>
    <w:p w14:paraId="7DEDE01A" w14:textId="77777777" w:rsidR="002A038E" w:rsidRPr="00454348" w:rsidRDefault="002A038E" w:rsidP="002A038E">
      <w:pPr>
        <w:spacing w:before="60" w:after="60"/>
        <w:jc w:val="both"/>
        <w:rPr>
          <w:b/>
          <w:sz w:val="24"/>
          <w:szCs w:val="24"/>
        </w:rPr>
      </w:pPr>
      <w:bookmarkStart w:id="35" w:name="_Toc444515077"/>
      <w:r w:rsidRPr="00454348">
        <w:rPr>
          <w:b/>
          <w:sz w:val="24"/>
          <w:szCs w:val="24"/>
        </w:rPr>
        <w:t>Раздел 4. Актуальные проблемы международной правосубъектности.</w:t>
      </w:r>
      <w:bookmarkEnd w:id="35"/>
    </w:p>
    <w:p w14:paraId="29BB4F2A" w14:textId="77777777" w:rsidR="002A038E" w:rsidRPr="00454348" w:rsidRDefault="002A038E" w:rsidP="002A038E">
      <w:pPr>
        <w:spacing w:before="60" w:after="60"/>
        <w:jc w:val="both"/>
        <w:rPr>
          <w:sz w:val="24"/>
          <w:szCs w:val="24"/>
        </w:rPr>
      </w:pPr>
      <w:r w:rsidRPr="00454348">
        <w:rPr>
          <w:sz w:val="24"/>
          <w:szCs w:val="24"/>
        </w:rPr>
        <w:t xml:space="preserve">Понятие и виды субъектов международного права. Содержание международной правосубъектности. Особенности международной правоспособности и дееспособности. Основные права и обязанности государств. Суверенитет и внутренняя компетенция государств. Иммунитеты государства. Юрисдикционные иммунитеты государств и их собственности. Иммунитет должностных лиц государства от иностранной уголовной юрис-дикции. Проблема международной правосубъектности народов (наций). Международные организации как субъекты международного права. Статус, привилегии и иммунитеты международных организаций и их сотрудников, экспертов и т.д. Иные субъекты международного права. Негосударственные участники (акторы) международных правоотношений. Проблема правосубъектности государственно-подобных образований. </w:t>
      </w:r>
      <w:r w:rsidRPr="00454348">
        <w:rPr>
          <w:sz w:val="24"/>
          <w:szCs w:val="24"/>
        </w:rPr>
        <w:lastRenderedPageBreak/>
        <w:t>Проблема международной правосубъектности ТНК. Проблема международной правосубъектности индивида.</w:t>
      </w:r>
    </w:p>
    <w:p w14:paraId="11D8D2B5" w14:textId="77777777" w:rsidR="002A038E" w:rsidRPr="00454348" w:rsidRDefault="002A038E" w:rsidP="002A038E">
      <w:pPr>
        <w:spacing w:before="60" w:after="60"/>
        <w:jc w:val="both"/>
        <w:rPr>
          <w:b/>
          <w:sz w:val="24"/>
          <w:szCs w:val="24"/>
        </w:rPr>
      </w:pPr>
      <w:bookmarkStart w:id="36" w:name="_Toc444515078"/>
      <w:r w:rsidRPr="00454348">
        <w:rPr>
          <w:b/>
          <w:sz w:val="24"/>
          <w:szCs w:val="24"/>
        </w:rPr>
        <w:t>Раздел 5. Актуальные проблемы правопреемства и признания в современном международном праве.</w:t>
      </w:r>
      <w:bookmarkEnd w:id="36"/>
    </w:p>
    <w:p w14:paraId="46181211" w14:textId="77777777" w:rsidR="002A038E" w:rsidRPr="00454348" w:rsidRDefault="002A038E" w:rsidP="002A038E">
      <w:pPr>
        <w:spacing w:before="60" w:after="60"/>
        <w:jc w:val="both"/>
        <w:rPr>
          <w:sz w:val="24"/>
          <w:szCs w:val="24"/>
        </w:rPr>
      </w:pPr>
      <w:r w:rsidRPr="00454348">
        <w:rPr>
          <w:sz w:val="24"/>
          <w:szCs w:val="24"/>
        </w:rPr>
        <w:t>Кодификация института правопреемства. Правопреемство государств в отношении международных договоров. Правопреемство в отношении государственной собственности. Правопреемство в отношении государственных архивов. Правопреемство в отношении государственных долгов. Правопреемство в связи с прекращением существования СССР. Правопреемство, континуитет и Россия. Правопреемство государств в отношении гражданства в связи с правопреемством. Проблема признания новых субъектов международного права. Проблема кодификации института признания. Признание новых государств. Признание новых правительств. Признание международных организаций. Признание восставшей и воюющей стороной. Проблема признания народов, претендующих на самостоятельное развитие.</w:t>
      </w:r>
    </w:p>
    <w:p w14:paraId="2479E561" w14:textId="77777777" w:rsidR="002A038E" w:rsidRPr="00454348" w:rsidRDefault="002A038E" w:rsidP="002A038E">
      <w:pPr>
        <w:spacing w:before="60" w:after="60"/>
        <w:jc w:val="both"/>
        <w:rPr>
          <w:b/>
          <w:sz w:val="24"/>
          <w:szCs w:val="24"/>
        </w:rPr>
      </w:pPr>
      <w:bookmarkStart w:id="37" w:name="_Toc444515079"/>
      <w:r w:rsidRPr="00454348">
        <w:rPr>
          <w:b/>
          <w:sz w:val="24"/>
          <w:szCs w:val="24"/>
        </w:rPr>
        <w:t>Раздел 6. Территориальные проблемы в современном международном праве.</w:t>
      </w:r>
      <w:bookmarkEnd w:id="37"/>
    </w:p>
    <w:p w14:paraId="73616D7D" w14:textId="77777777" w:rsidR="002A038E" w:rsidRPr="00454348" w:rsidRDefault="002A038E" w:rsidP="002A038E">
      <w:pPr>
        <w:spacing w:before="60" w:after="60"/>
        <w:jc w:val="both"/>
        <w:rPr>
          <w:sz w:val="24"/>
          <w:szCs w:val="24"/>
        </w:rPr>
      </w:pPr>
      <w:r w:rsidRPr="00454348">
        <w:rPr>
          <w:sz w:val="24"/>
          <w:szCs w:val="24"/>
        </w:rPr>
        <w:t xml:space="preserve">Понятие и виды территории в международном праве. Общая характеристика основных видов правового режима пространств. Виды правового режима территории: государственная территория, территория с международным и смешанным режимами. Юридическая природа государственной территории. Государственная территория: понятие и составные части. Понятие и содержание территориального верховенства государств. Территориальное верховенство и юрисдикция государств. Правовые основания и способы изменения государственной территории. </w:t>
      </w:r>
    </w:p>
    <w:p w14:paraId="7BB23789" w14:textId="77777777" w:rsidR="002A038E" w:rsidRPr="00454348" w:rsidRDefault="002A038E" w:rsidP="002A038E">
      <w:pPr>
        <w:spacing w:before="60" w:after="60"/>
        <w:jc w:val="both"/>
        <w:rPr>
          <w:sz w:val="24"/>
          <w:szCs w:val="24"/>
        </w:rPr>
      </w:pPr>
      <w:r w:rsidRPr="00454348">
        <w:rPr>
          <w:sz w:val="24"/>
          <w:szCs w:val="24"/>
        </w:rPr>
        <w:t>Понятие и виды государственных границ, методы их установления. Разграничение территорий государств. Договоры о режиме границ. Территориальные изменения в итоге Второй мировой войны. Современная практика регулирования пограничного режима и режима государственной границы, а также установления государственных границ. Государственные границы РФ и проблемы их полного урегулирования.</w:t>
      </w:r>
    </w:p>
    <w:p w14:paraId="7F098EF5" w14:textId="77777777" w:rsidR="002A038E" w:rsidRPr="00454348" w:rsidRDefault="002A038E" w:rsidP="002A038E">
      <w:pPr>
        <w:spacing w:before="60" w:after="60"/>
        <w:jc w:val="both"/>
        <w:rPr>
          <w:sz w:val="24"/>
          <w:szCs w:val="24"/>
        </w:rPr>
      </w:pPr>
      <w:r w:rsidRPr="00454348">
        <w:rPr>
          <w:sz w:val="24"/>
          <w:szCs w:val="24"/>
        </w:rPr>
        <w:t>Проблема международно-правового статуса Каспийского моря. Правовой режим Азовского моря и Керченского пролива. Территориальные споры. Проблема заключения мирного договора с Японией. Анклавы. Демилитаризация и нейтрализация территории. Понятие и виды международных рек.</w:t>
      </w:r>
    </w:p>
    <w:p w14:paraId="2CBE4783" w14:textId="77777777" w:rsidR="002A038E" w:rsidRPr="00454348" w:rsidRDefault="002A038E" w:rsidP="002A038E">
      <w:pPr>
        <w:spacing w:before="60" w:after="60"/>
        <w:jc w:val="both"/>
        <w:rPr>
          <w:sz w:val="24"/>
          <w:szCs w:val="24"/>
        </w:rPr>
      </w:pPr>
      <w:r w:rsidRPr="00454348">
        <w:rPr>
          <w:sz w:val="24"/>
          <w:szCs w:val="24"/>
        </w:rPr>
        <w:t>Правовой статус Антарктики. Правовой статус Арктики. Законодательство приарктических государств о правовом режиме Арктики. Правовые проблемы делимитации и режима морских пространств и морского дна Арктики. Российская и зарубежная литература по вопросам территории в международном праве.</w:t>
      </w:r>
    </w:p>
    <w:p w14:paraId="1ACA45D5" w14:textId="77777777" w:rsidR="002A038E" w:rsidRPr="00454348" w:rsidRDefault="002A038E" w:rsidP="002A038E">
      <w:pPr>
        <w:spacing w:before="60" w:after="60"/>
        <w:jc w:val="both"/>
        <w:rPr>
          <w:b/>
          <w:sz w:val="24"/>
          <w:szCs w:val="24"/>
        </w:rPr>
      </w:pPr>
      <w:bookmarkStart w:id="38" w:name="_Toc444515080"/>
      <w:r w:rsidRPr="00454348">
        <w:rPr>
          <w:b/>
          <w:sz w:val="24"/>
          <w:szCs w:val="24"/>
        </w:rPr>
        <w:t>Раздел 7. Актуальные проблемы права международной охраны окружающей среды.</w:t>
      </w:r>
      <w:bookmarkEnd w:id="38"/>
    </w:p>
    <w:p w14:paraId="5CE5BCAA" w14:textId="77777777" w:rsidR="002A038E" w:rsidRPr="00454348" w:rsidRDefault="002A038E" w:rsidP="002A038E">
      <w:pPr>
        <w:spacing w:before="60" w:after="60"/>
        <w:jc w:val="both"/>
        <w:rPr>
          <w:sz w:val="24"/>
          <w:szCs w:val="24"/>
        </w:rPr>
      </w:pPr>
      <w:r w:rsidRPr="00454348">
        <w:rPr>
          <w:sz w:val="24"/>
          <w:szCs w:val="24"/>
        </w:rPr>
        <w:t xml:space="preserve">Понятие и сущность международного экологического права. Место международного экологического права в системе современного международного права. Источники международного экологического права. Принципы международного экологического права. Понятие экологической безопасности. Концепция устойчивого развития человечества и экологическая политика отдельных государств. </w:t>
      </w:r>
    </w:p>
    <w:p w14:paraId="7483C01D" w14:textId="77777777" w:rsidR="002A038E" w:rsidRPr="00454348" w:rsidRDefault="002A038E" w:rsidP="002A038E">
      <w:pPr>
        <w:spacing w:before="60" w:after="60"/>
        <w:jc w:val="both"/>
        <w:rPr>
          <w:sz w:val="24"/>
          <w:szCs w:val="24"/>
        </w:rPr>
      </w:pPr>
      <w:r w:rsidRPr="00454348">
        <w:rPr>
          <w:sz w:val="24"/>
          <w:szCs w:val="24"/>
        </w:rPr>
        <w:t>Система международно-правовой охраны окружающей среды. Проблема кодификации международного экологического права. Роль актов международных организаций и международных конференций в области охраны окружающей среды.</w:t>
      </w:r>
    </w:p>
    <w:p w14:paraId="7D6E0A1F" w14:textId="77777777" w:rsidR="002A038E" w:rsidRPr="00454348" w:rsidRDefault="002A038E" w:rsidP="002A038E">
      <w:pPr>
        <w:spacing w:before="60" w:after="60"/>
        <w:jc w:val="both"/>
        <w:rPr>
          <w:sz w:val="24"/>
          <w:szCs w:val="24"/>
        </w:rPr>
      </w:pPr>
      <w:r w:rsidRPr="00454348">
        <w:rPr>
          <w:sz w:val="24"/>
          <w:szCs w:val="24"/>
        </w:rPr>
        <w:t xml:space="preserve">Международные экологические организации. Правовой статус и функции ЮНЕП. Международный экологический суд. Региональное сотрудничество по охране окружающей среды. Международно-правовая охрана отдельных природных объектов. </w:t>
      </w:r>
    </w:p>
    <w:p w14:paraId="0187558E" w14:textId="77777777" w:rsidR="002A038E" w:rsidRDefault="002A038E" w:rsidP="002A038E">
      <w:pPr>
        <w:spacing w:before="60" w:after="60"/>
        <w:jc w:val="both"/>
        <w:rPr>
          <w:b/>
          <w:sz w:val="24"/>
          <w:szCs w:val="24"/>
        </w:rPr>
      </w:pPr>
      <w:bookmarkStart w:id="39" w:name="_Toc444515081"/>
    </w:p>
    <w:p w14:paraId="3FE9D9AA" w14:textId="77777777" w:rsidR="002A038E" w:rsidRPr="00454348" w:rsidRDefault="002A038E" w:rsidP="002A038E">
      <w:pPr>
        <w:spacing w:before="60" w:after="60"/>
        <w:jc w:val="both"/>
        <w:rPr>
          <w:b/>
          <w:sz w:val="24"/>
          <w:szCs w:val="24"/>
        </w:rPr>
      </w:pPr>
      <w:r w:rsidRPr="00454348">
        <w:rPr>
          <w:b/>
          <w:sz w:val="24"/>
          <w:szCs w:val="24"/>
        </w:rPr>
        <w:lastRenderedPageBreak/>
        <w:t>Раздел 8. Актуальные проблемы международной защиты прав человека на современном этапе.</w:t>
      </w:r>
      <w:bookmarkEnd w:id="39"/>
    </w:p>
    <w:p w14:paraId="095027A1" w14:textId="77777777" w:rsidR="002A038E" w:rsidRPr="00454348" w:rsidRDefault="002A038E" w:rsidP="002A038E">
      <w:pPr>
        <w:spacing w:before="60" w:after="60"/>
        <w:jc w:val="both"/>
        <w:rPr>
          <w:sz w:val="24"/>
          <w:szCs w:val="24"/>
        </w:rPr>
      </w:pPr>
      <w:r w:rsidRPr="00454348">
        <w:rPr>
          <w:sz w:val="24"/>
          <w:szCs w:val="24"/>
        </w:rPr>
        <w:t>Дальнейшее нормотворчество в сфере защиты прав человека. Реформа правозащитных механизмов ООН. Совет по правам человека ООН. Универсальный периодический обзор (УПО). Специальные процедуры Совета по правам человека ООН. Договорные органы по правам человека. Верховный комиссар ООН по правам человека. Роль специализированных учреждений ООН в обеспечении и защите основных прав и свобод человека. Региональное сотрудничество по правам человека. Защита прав человека в Совете Европы. Европейский суд по правам человека. Защита прав человека в ОБСЕ. Защита прав человека в ЕС. Защита прав человека в межамериканской системе. Африканская система защиты прав человека. Роль МНПО в защите прав и свобод человека. Высылка иностранцев. Защита людей в случае бедствия. Обязательство выдавать или осуществлять судебное преследование (out dedere out judicare).</w:t>
      </w:r>
    </w:p>
    <w:p w14:paraId="630CF466" w14:textId="77777777" w:rsidR="002A038E" w:rsidRPr="00454348" w:rsidRDefault="002A038E" w:rsidP="002A038E">
      <w:pPr>
        <w:spacing w:before="60" w:after="60"/>
        <w:jc w:val="both"/>
        <w:rPr>
          <w:b/>
          <w:sz w:val="24"/>
          <w:szCs w:val="24"/>
        </w:rPr>
      </w:pPr>
      <w:bookmarkStart w:id="40" w:name="_Toc444515082"/>
      <w:r w:rsidRPr="00454348">
        <w:rPr>
          <w:b/>
          <w:sz w:val="24"/>
          <w:szCs w:val="24"/>
        </w:rPr>
        <w:t>Раздел 9. Проблемы международного космического права.</w:t>
      </w:r>
      <w:bookmarkEnd w:id="40"/>
    </w:p>
    <w:p w14:paraId="0308CDA4" w14:textId="77777777" w:rsidR="002A038E" w:rsidRPr="00454348" w:rsidRDefault="002A038E" w:rsidP="002A038E">
      <w:pPr>
        <w:spacing w:before="60" w:after="60"/>
        <w:jc w:val="both"/>
        <w:rPr>
          <w:sz w:val="24"/>
          <w:szCs w:val="24"/>
        </w:rPr>
      </w:pPr>
      <w:r w:rsidRPr="00454348">
        <w:rPr>
          <w:sz w:val="24"/>
          <w:szCs w:val="24"/>
        </w:rPr>
        <w:t>Понятие, особенности и источники международного космического права (МКП). Договор о принципах деятельности государств по исследованию и использованию космического пространства, включая Луну и другие небесные тела 1967 г. Основные принципы МКП. Значение международного обычая для развития МКП. Проблема высотной границы государственного суверенитета.</w:t>
      </w:r>
    </w:p>
    <w:p w14:paraId="03C5C53A" w14:textId="77777777" w:rsidR="002A038E" w:rsidRPr="00454348" w:rsidRDefault="002A038E" w:rsidP="002A038E">
      <w:pPr>
        <w:spacing w:before="60" w:after="60"/>
        <w:jc w:val="both"/>
        <w:rPr>
          <w:sz w:val="24"/>
          <w:szCs w:val="24"/>
        </w:rPr>
      </w:pPr>
      <w:r w:rsidRPr="00454348">
        <w:rPr>
          <w:sz w:val="24"/>
          <w:szCs w:val="24"/>
        </w:rPr>
        <w:t>Международно-правовой режим космического пространства и небесных тел. Свобода исследования и использования космического пространства и небесных тел. Запрещение национального присвоения космического пространства и небесных тел. Проблема запрещения оружия в космическом пространстве. Частичная девепонизация космического пространства и полная девепонизация небесных тел. Договор о запрещении испытаний ядерного оружия в атмосфере, в космическом пространстве и под водой 1963 г., Конвенция о запрещении военного использования средств воздействия на окружающую среду 1977 г. Понятие общего наследия человечества применительно к космическому пространству. Проблема правового статуса геостационарной орбиты (ГСО).</w:t>
      </w:r>
    </w:p>
    <w:p w14:paraId="552C01D6" w14:textId="77777777" w:rsidR="002A038E" w:rsidRPr="00454348" w:rsidRDefault="002A038E" w:rsidP="002A038E">
      <w:pPr>
        <w:spacing w:before="60" w:after="60"/>
        <w:jc w:val="both"/>
        <w:rPr>
          <w:sz w:val="24"/>
          <w:szCs w:val="24"/>
        </w:rPr>
      </w:pPr>
      <w:r w:rsidRPr="00454348">
        <w:rPr>
          <w:sz w:val="24"/>
          <w:szCs w:val="24"/>
        </w:rPr>
        <w:t>Международно-правовой режим космических объектов. Понятие «космический объект». Регистрация космических объектов. Осуществление юрисдикции и контроля над космическими объектами и космонавтами.</w:t>
      </w:r>
    </w:p>
    <w:p w14:paraId="144F4F52" w14:textId="77777777" w:rsidR="002A038E" w:rsidRPr="00454348" w:rsidRDefault="002A038E" w:rsidP="002A038E">
      <w:pPr>
        <w:spacing w:before="60" w:after="60"/>
        <w:jc w:val="both"/>
        <w:rPr>
          <w:sz w:val="24"/>
          <w:szCs w:val="24"/>
        </w:rPr>
      </w:pPr>
      <w:r w:rsidRPr="00454348">
        <w:rPr>
          <w:sz w:val="24"/>
          <w:szCs w:val="24"/>
        </w:rPr>
        <w:t>Международно-правовая ответственность в связи с космической деятельностью. Международно-правовая ответственность за ущерб, причиненный космическими объектами. Понятие ущерба. Максимальный предел возмещения. Порядок предъявления претензий. Основания ответственности государств в МКП. Понятие «абсолютной» ответственности. Солидарная ответственность в случае совместной деятельности в космосе. Ответственность международных организаций.</w:t>
      </w:r>
    </w:p>
    <w:p w14:paraId="41A2A626" w14:textId="77777777" w:rsidR="002A038E" w:rsidRPr="00454348" w:rsidRDefault="002A038E" w:rsidP="002A038E">
      <w:pPr>
        <w:spacing w:before="60" w:after="60"/>
        <w:jc w:val="both"/>
        <w:rPr>
          <w:sz w:val="24"/>
          <w:szCs w:val="24"/>
        </w:rPr>
      </w:pPr>
      <w:r w:rsidRPr="00454348">
        <w:rPr>
          <w:sz w:val="24"/>
          <w:szCs w:val="24"/>
        </w:rPr>
        <w:t>Правовой статус космонавтов. Правовой статус Международной Космической Станции. Регистрация, юрисдикция и контроль. Вопросы уголовной юрисдикции. Кодекс поведения экипажа международной космической станции. Вопросы интеллектуальной собственности. Американо-бразильское соглашение о сотрудничестве на международной космической станции. Создание в 1996 г. российско-французского акционерного общества «Старсем». Российско-французские соглашения по космосу.</w:t>
      </w:r>
    </w:p>
    <w:p w14:paraId="17CCE3D6" w14:textId="77777777" w:rsidR="002A038E" w:rsidRPr="00454348" w:rsidRDefault="002A038E" w:rsidP="002A038E">
      <w:pPr>
        <w:spacing w:before="60" w:after="60"/>
        <w:jc w:val="both"/>
        <w:rPr>
          <w:sz w:val="24"/>
          <w:szCs w:val="24"/>
        </w:rPr>
      </w:pPr>
      <w:r w:rsidRPr="00454348">
        <w:rPr>
          <w:sz w:val="24"/>
          <w:szCs w:val="24"/>
        </w:rPr>
        <w:t xml:space="preserve">Международно-правовые проблемы прикладной космической деятельности. Специальные правовые режимы некоторых видов космической деятельности. Правовой ре-жим использования государствами искусственных спутников Земли для международного непосредственного телевизионного вещания (МНТВ). Правовой режим дистанционного зондирования Земли из космического пространства (ДЗЗ). Правовой режим использования ядерных источников энергии в космическом пространстве (ЯИЭ). Проект «Морской старт». Международно-правовые проблемы спутниковых навигационных систем. Космическое </w:t>
      </w:r>
      <w:r w:rsidRPr="00454348">
        <w:rPr>
          <w:sz w:val="24"/>
          <w:szCs w:val="24"/>
        </w:rPr>
        <w:lastRenderedPageBreak/>
        <w:t>право и проблема предотвращения стихийных бедствий и катастроф. Российская и зарубежная литература по международному космическому праву.</w:t>
      </w:r>
    </w:p>
    <w:p w14:paraId="2A4D4F07" w14:textId="77777777" w:rsidR="002A038E" w:rsidRPr="00454348" w:rsidRDefault="002A038E" w:rsidP="002A038E">
      <w:pPr>
        <w:spacing w:before="60" w:after="60"/>
        <w:jc w:val="both"/>
        <w:rPr>
          <w:b/>
          <w:sz w:val="24"/>
          <w:szCs w:val="24"/>
        </w:rPr>
      </w:pPr>
      <w:bookmarkStart w:id="41" w:name="_Toc444515083"/>
      <w:r w:rsidRPr="00454348">
        <w:rPr>
          <w:b/>
          <w:sz w:val="24"/>
          <w:szCs w:val="24"/>
        </w:rPr>
        <w:t>Раздел 10. Актуальные проблемы международного морского права.</w:t>
      </w:r>
      <w:bookmarkEnd w:id="41"/>
    </w:p>
    <w:p w14:paraId="72DD818D" w14:textId="77777777" w:rsidR="002A038E" w:rsidRPr="00454348" w:rsidRDefault="002A038E" w:rsidP="002A038E">
      <w:pPr>
        <w:spacing w:before="60" w:after="60"/>
        <w:jc w:val="both"/>
        <w:rPr>
          <w:sz w:val="24"/>
          <w:szCs w:val="24"/>
        </w:rPr>
      </w:pPr>
      <w:r w:rsidRPr="00454348">
        <w:rPr>
          <w:sz w:val="24"/>
          <w:szCs w:val="24"/>
        </w:rPr>
        <w:t xml:space="preserve">Понятие международного морского права, его прогрессивное развитие и кодификация. Основные принципы международного морского права. </w:t>
      </w:r>
    </w:p>
    <w:p w14:paraId="36BFFF66" w14:textId="77777777" w:rsidR="002A038E" w:rsidRPr="00454348" w:rsidRDefault="002A038E" w:rsidP="002A038E">
      <w:pPr>
        <w:spacing w:before="60" w:after="60"/>
        <w:jc w:val="both"/>
        <w:rPr>
          <w:sz w:val="24"/>
          <w:szCs w:val="24"/>
        </w:rPr>
      </w:pPr>
      <w:r w:rsidRPr="00454348">
        <w:rPr>
          <w:sz w:val="24"/>
          <w:szCs w:val="24"/>
        </w:rPr>
        <w:t>Понятие и правовой режим внутренних морских вод. Понятие и правовой режим территориального моря и прилежащей зоны. Правовой режим исторических вод, включая исторические заливы. Правовой режим совместных (общих) природных ресурсов (газ и нефть).</w:t>
      </w:r>
    </w:p>
    <w:p w14:paraId="7EB5CB96" w14:textId="77777777" w:rsidR="002A038E" w:rsidRPr="00454348" w:rsidRDefault="002A038E" w:rsidP="002A038E">
      <w:pPr>
        <w:spacing w:before="60" w:after="60"/>
        <w:jc w:val="both"/>
        <w:rPr>
          <w:sz w:val="24"/>
          <w:szCs w:val="24"/>
        </w:rPr>
      </w:pPr>
      <w:r w:rsidRPr="00454348">
        <w:rPr>
          <w:sz w:val="24"/>
          <w:szCs w:val="24"/>
        </w:rPr>
        <w:t>Понятие и правовой режим исключительной экономической зоны (ИЭЗ) и континентального шельфа. Границы континентального шельфа по Женевской конвенции 1958 г. и Конвенции ООН по морскому праву 1982 г. Российское законодательство об ИЭЗ и континентальном шельфе РФ. Проливы, используемые для международного судоходства. Международно-правовой режим архипелажных вод.</w:t>
      </w:r>
    </w:p>
    <w:p w14:paraId="1F502A09" w14:textId="77777777" w:rsidR="002A038E" w:rsidRPr="00454348" w:rsidRDefault="002A038E" w:rsidP="002A038E">
      <w:pPr>
        <w:spacing w:before="60" w:after="60"/>
        <w:jc w:val="both"/>
        <w:rPr>
          <w:sz w:val="24"/>
          <w:szCs w:val="24"/>
        </w:rPr>
      </w:pPr>
      <w:r w:rsidRPr="00454348">
        <w:rPr>
          <w:sz w:val="24"/>
          <w:szCs w:val="24"/>
        </w:rPr>
        <w:t>Понятие и правовой режим открытого моря. Общепризнанные свободы открытого моря. Международно-правовой режим научных исследований Мирового океана. Между-народно-правовой режим защиты и сохранения морской среды. Права внутриконтинентальных государств.</w:t>
      </w:r>
    </w:p>
    <w:p w14:paraId="61696E83" w14:textId="77777777" w:rsidR="002A038E" w:rsidRPr="00454348" w:rsidRDefault="002A038E" w:rsidP="002A038E">
      <w:pPr>
        <w:spacing w:before="60" w:after="60"/>
        <w:jc w:val="both"/>
        <w:rPr>
          <w:sz w:val="24"/>
          <w:szCs w:val="24"/>
        </w:rPr>
      </w:pPr>
      <w:r w:rsidRPr="00454348">
        <w:rPr>
          <w:sz w:val="24"/>
          <w:szCs w:val="24"/>
        </w:rPr>
        <w:t>Международно-правовое регулирование освоения минеральных ресурсов глубоко-водного морского дна. Орган по морскому дну: правовой статус и принципы функционирования.</w:t>
      </w:r>
    </w:p>
    <w:p w14:paraId="24C1903A" w14:textId="77777777" w:rsidR="002A038E" w:rsidRPr="00454348" w:rsidRDefault="002A038E" w:rsidP="002A038E">
      <w:pPr>
        <w:spacing w:before="60" w:after="60"/>
        <w:jc w:val="both"/>
        <w:rPr>
          <w:sz w:val="24"/>
          <w:szCs w:val="24"/>
        </w:rPr>
      </w:pPr>
      <w:r w:rsidRPr="00454348">
        <w:rPr>
          <w:sz w:val="24"/>
          <w:szCs w:val="24"/>
        </w:rPr>
        <w:t>Правовой статус международных каналов. Мирное урегулирование международных морских споров. Международный Трибунал по морскому праву.</w:t>
      </w:r>
    </w:p>
    <w:p w14:paraId="30C6C57B" w14:textId="77777777" w:rsidR="002A038E" w:rsidRPr="00454348" w:rsidRDefault="002A038E" w:rsidP="002A038E">
      <w:pPr>
        <w:spacing w:before="60" w:after="60"/>
        <w:jc w:val="both"/>
        <w:rPr>
          <w:b/>
          <w:sz w:val="24"/>
          <w:szCs w:val="24"/>
        </w:rPr>
      </w:pPr>
      <w:bookmarkStart w:id="42" w:name="_Toc444515084"/>
      <w:r w:rsidRPr="00454348">
        <w:rPr>
          <w:b/>
          <w:sz w:val="24"/>
          <w:szCs w:val="24"/>
        </w:rPr>
        <w:t>Раздел 11. Актуальные проблемы международного воздушного права.</w:t>
      </w:r>
      <w:bookmarkEnd w:id="42"/>
    </w:p>
    <w:p w14:paraId="5492D34D" w14:textId="77777777" w:rsidR="002A038E" w:rsidRPr="00454348" w:rsidRDefault="002A038E" w:rsidP="002A038E">
      <w:pPr>
        <w:spacing w:before="60" w:after="60"/>
        <w:jc w:val="both"/>
        <w:rPr>
          <w:sz w:val="24"/>
          <w:szCs w:val="24"/>
        </w:rPr>
      </w:pPr>
      <w:r w:rsidRPr="00454348">
        <w:rPr>
          <w:sz w:val="24"/>
          <w:szCs w:val="24"/>
        </w:rPr>
        <w:t>Понятие МВП, его основные принципы. Исключительный и полный суверенитет государств над их воздушным пространством. Правовой режим воздушного пространства и право пролетов над ним.</w:t>
      </w:r>
    </w:p>
    <w:p w14:paraId="1FC12616" w14:textId="77777777" w:rsidR="002A038E" w:rsidRPr="00454348" w:rsidRDefault="002A038E" w:rsidP="002A038E">
      <w:pPr>
        <w:spacing w:before="60" w:after="60"/>
        <w:jc w:val="both"/>
        <w:rPr>
          <w:sz w:val="24"/>
          <w:szCs w:val="24"/>
        </w:rPr>
      </w:pPr>
      <w:r w:rsidRPr="00454348">
        <w:rPr>
          <w:sz w:val="24"/>
          <w:szCs w:val="24"/>
        </w:rPr>
        <w:t>Правовое регулирование международных полетов в международном воздушном пространстве (над открытым морем, международными проливами и архипелажными водами). Понятие «международного полета». Понятие «свободы воздуха». Двусторонние межправительственные соглашения о воздушном сообщении. Международные многосторонние конвенции по вопросам воздушных сообщений.</w:t>
      </w:r>
    </w:p>
    <w:p w14:paraId="4FDEF029" w14:textId="77777777" w:rsidR="002A038E" w:rsidRPr="00454348" w:rsidRDefault="002A038E" w:rsidP="002A038E">
      <w:pPr>
        <w:spacing w:before="60" w:after="60"/>
        <w:jc w:val="both"/>
        <w:rPr>
          <w:sz w:val="24"/>
          <w:szCs w:val="24"/>
        </w:rPr>
      </w:pPr>
      <w:r w:rsidRPr="00454348">
        <w:rPr>
          <w:sz w:val="24"/>
          <w:szCs w:val="24"/>
        </w:rPr>
        <w:t>Правовой статус воздушного судна. Понятие «воздушное судно». Национальная (государственная) принадлежность воздушного судна и экипажа. Право собственности на воздушные суда. Гражданские и государственные воздушные силы.</w:t>
      </w:r>
    </w:p>
    <w:p w14:paraId="36B02A63" w14:textId="77777777" w:rsidR="002A038E" w:rsidRPr="00454348" w:rsidRDefault="002A038E" w:rsidP="002A038E">
      <w:pPr>
        <w:spacing w:before="60" w:after="60"/>
        <w:jc w:val="both"/>
        <w:rPr>
          <w:sz w:val="24"/>
          <w:szCs w:val="24"/>
        </w:rPr>
      </w:pPr>
      <w:r w:rsidRPr="00454348">
        <w:rPr>
          <w:sz w:val="24"/>
          <w:szCs w:val="24"/>
        </w:rPr>
        <w:t>Правовое регулирование международных воздушных сообщений. Порядок и усло-вия выдачи разрешений на эксплуатацию международных воздушных линий. Понятие и виды коммерческих прав в пунктах посадки, условия эксплуатации линий, проходящих над территорией данного государства. Порядок предоставления коммерческих прав.</w:t>
      </w:r>
    </w:p>
    <w:p w14:paraId="1F56FB79" w14:textId="77777777" w:rsidR="002A038E" w:rsidRPr="00454348" w:rsidRDefault="002A038E" w:rsidP="002A038E">
      <w:pPr>
        <w:spacing w:before="60" w:after="60"/>
        <w:jc w:val="both"/>
        <w:rPr>
          <w:sz w:val="24"/>
          <w:szCs w:val="24"/>
        </w:rPr>
      </w:pPr>
      <w:r w:rsidRPr="00454348">
        <w:rPr>
          <w:sz w:val="24"/>
          <w:szCs w:val="24"/>
        </w:rPr>
        <w:t>Типовые соглашения о воздушном сообщении. Регулирование объема перевозок и другие условия использования коммерческих прав при эксплуатации международных воздушных линий. Тарифы при международных авиаперевозках. Конвенция о международной гражданской авиации 1944 г. Стандарты и рекомендации ИКАО. Приложения к Конвенции.</w:t>
      </w:r>
    </w:p>
    <w:p w14:paraId="66FA0CD3" w14:textId="77777777" w:rsidR="002A038E" w:rsidRPr="00454348" w:rsidRDefault="002A038E" w:rsidP="002A038E">
      <w:pPr>
        <w:spacing w:before="60" w:after="60"/>
        <w:jc w:val="both"/>
        <w:rPr>
          <w:sz w:val="24"/>
          <w:szCs w:val="24"/>
        </w:rPr>
      </w:pPr>
      <w:r w:rsidRPr="00454348">
        <w:rPr>
          <w:sz w:val="24"/>
          <w:szCs w:val="24"/>
        </w:rPr>
        <w:t>Особенности предоставления коммерческих прав при нерегулярных (чартерных) международных воздушных сообщениях. Ответственность за нарушение предоставлен-ных коммерческих прав. Правовое регулирование коммерческой деятельности иностранных авиапредприятий. Содержание понятия «авиапредприятие».</w:t>
      </w:r>
    </w:p>
    <w:p w14:paraId="21CAD984" w14:textId="77777777" w:rsidR="002A038E" w:rsidRPr="00454348" w:rsidRDefault="002A038E" w:rsidP="002A038E">
      <w:pPr>
        <w:spacing w:before="60" w:after="60"/>
        <w:jc w:val="both"/>
        <w:rPr>
          <w:sz w:val="24"/>
          <w:szCs w:val="24"/>
        </w:rPr>
      </w:pPr>
      <w:r w:rsidRPr="00454348">
        <w:rPr>
          <w:sz w:val="24"/>
          <w:szCs w:val="24"/>
        </w:rPr>
        <w:t>Международные авиационные организации. ИКАО. Европейская конференция гражданской авиации. Европейская организация по обеспечению безопасности аэронавигации (Евроконтроль). Межгосударственный авиационный комитет СНГ (МАК).</w:t>
      </w:r>
    </w:p>
    <w:p w14:paraId="7E074EC7" w14:textId="77777777" w:rsidR="002A038E" w:rsidRPr="00454348" w:rsidRDefault="002A038E" w:rsidP="002A038E">
      <w:pPr>
        <w:spacing w:before="60" w:after="60"/>
        <w:jc w:val="both"/>
        <w:rPr>
          <w:b/>
          <w:sz w:val="24"/>
          <w:szCs w:val="24"/>
        </w:rPr>
      </w:pPr>
      <w:bookmarkStart w:id="43" w:name="_Toc444515085"/>
      <w:r w:rsidRPr="00454348">
        <w:rPr>
          <w:b/>
          <w:sz w:val="24"/>
          <w:szCs w:val="24"/>
        </w:rPr>
        <w:lastRenderedPageBreak/>
        <w:t>Раздел 12. Проблемы международного экономического права</w:t>
      </w:r>
      <w:bookmarkEnd w:id="43"/>
    </w:p>
    <w:p w14:paraId="7966207A" w14:textId="77777777" w:rsidR="002A038E" w:rsidRPr="00454348" w:rsidRDefault="002A038E" w:rsidP="002A038E">
      <w:pPr>
        <w:spacing w:before="60" w:after="60"/>
        <w:jc w:val="both"/>
        <w:rPr>
          <w:sz w:val="24"/>
          <w:szCs w:val="24"/>
        </w:rPr>
      </w:pPr>
      <w:r w:rsidRPr="00454348">
        <w:rPr>
          <w:sz w:val="24"/>
          <w:szCs w:val="24"/>
        </w:rPr>
        <w:t>Понятие международного экономического права. Источники международного экономического права. Международный договор и международный обычай. Роль ООН в формулировании целей международного экономического права. Принципы международного экономического права. Роль основных принципов международного права в регулировании международных экономических отношений. Специальные принципы международного экономического права. Правовые режимы в международном экономическом праве.</w:t>
      </w:r>
    </w:p>
    <w:p w14:paraId="5DF8CFA5" w14:textId="77777777" w:rsidR="002A038E" w:rsidRPr="00454348" w:rsidRDefault="002A038E" w:rsidP="002A038E">
      <w:pPr>
        <w:spacing w:before="60" w:after="60"/>
        <w:jc w:val="both"/>
        <w:rPr>
          <w:sz w:val="24"/>
          <w:szCs w:val="24"/>
        </w:rPr>
      </w:pPr>
      <w:r w:rsidRPr="00454348">
        <w:rPr>
          <w:sz w:val="24"/>
          <w:szCs w:val="24"/>
        </w:rPr>
        <w:t>Международное сотрудничество в области торговли. Генеральное соглашение о торговле и тарифах (ГАТТ). Всемирная торговая организация (ВТО). Проблема участия России в ВТО.</w:t>
      </w:r>
    </w:p>
    <w:p w14:paraId="2D42D95D" w14:textId="77777777" w:rsidR="002A038E" w:rsidRPr="00454348" w:rsidRDefault="002A038E" w:rsidP="002A038E">
      <w:pPr>
        <w:spacing w:before="60" w:after="60"/>
        <w:jc w:val="both"/>
        <w:rPr>
          <w:sz w:val="24"/>
          <w:szCs w:val="24"/>
        </w:rPr>
      </w:pPr>
      <w:r w:rsidRPr="00454348">
        <w:rPr>
          <w:sz w:val="24"/>
          <w:szCs w:val="24"/>
        </w:rPr>
        <w:t>Влияние региональной экономической интеграции на развитие мировой торговли. Международно-правовые формы региональной экономической интеграции (Европейские Сообщества, НАФТА, Евроазиатский Экономический союз, ЛАИ, Андский пакт, МЕРКОСУР, Африканский общий рынок, АСЕАН, СААРК и т.п.). Российская и зарубежная литература по международному экономическому праву.</w:t>
      </w:r>
    </w:p>
    <w:p w14:paraId="78999841" w14:textId="77777777" w:rsidR="002A038E" w:rsidRPr="00454348" w:rsidRDefault="002A038E" w:rsidP="002A038E">
      <w:pPr>
        <w:spacing w:before="60" w:after="60"/>
        <w:jc w:val="both"/>
        <w:rPr>
          <w:b/>
          <w:sz w:val="24"/>
          <w:szCs w:val="24"/>
        </w:rPr>
      </w:pPr>
      <w:bookmarkStart w:id="44" w:name="_Toc444515086"/>
      <w:r w:rsidRPr="00454348">
        <w:rPr>
          <w:b/>
          <w:sz w:val="24"/>
          <w:szCs w:val="24"/>
        </w:rPr>
        <w:t>Раздел 13. Проблемы международного уголовного права. Борьба с международным терроризмом.</w:t>
      </w:r>
      <w:bookmarkEnd w:id="44"/>
    </w:p>
    <w:p w14:paraId="3772DCCA" w14:textId="77777777" w:rsidR="002A038E" w:rsidRPr="00454348" w:rsidRDefault="002A038E" w:rsidP="002A038E">
      <w:pPr>
        <w:spacing w:before="60" w:after="60"/>
        <w:jc w:val="both"/>
        <w:rPr>
          <w:sz w:val="24"/>
          <w:szCs w:val="24"/>
        </w:rPr>
      </w:pPr>
      <w:r w:rsidRPr="00454348">
        <w:rPr>
          <w:sz w:val="24"/>
          <w:szCs w:val="24"/>
        </w:rPr>
        <w:t>Понятие, предмет и система международного уголовного права (МУП). Принципы МУП. Источники МУП. Соотношение международного и национального уголовного права.</w:t>
      </w:r>
    </w:p>
    <w:p w14:paraId="4C8D0FDE" w14:textId="77777777" w:rsidR="002A038E" w:rsidRPr="00454348" w:rsidRDefault="002A038E" w:rsidP="002A038E">
      <w:pPr>
        <w:spacing w:before="60" w:after="60"/>
        <w:jc w:val="both"/>
        <w:rPr>
          <w:sz w:val="24"/>
          <w:szCs w:val="24"/>
        </w:rPr>
      </w:pPr>
      <w:r w:rsidRPr="00454348">
        <w:rPr>
          <w:sz w:val="24"/>
          <w:szCs w:val="24"/>
        </w:rPr>
        <w:t>Понятие международного преступления и его признаки. Субъект международного преступления. Объективные и субъективные признаки международного преступления. Соучастие в международном преступлении.</w:t>
      </w:r>
    </w:p>
    <w:p w14:paraId="5AA6935C" w14:textId="77777777" w:rsidR="002A038E" w:rsidRPr="00454348" w:rsidRDefault="002A038E" w:rsidP="002A038E">
      <w:pPr>
        <w:spacing w:before="60" w:after="60"/>
        <w:jc w:val="both"/>
        <w:rPr>
          <w:sz w:val="24"/>
          <w:szCs w:val="24"/>
        </w:rPr>
      </w:pPr>
      <w:r w:rsidRPr="00454348">
        <w:rPr>
          <w:sz w:val="24"/>
          <w:szCs w:val="24"/>
        </w:rPr>
        <w:t xml:space="preserve">Понятие и принципы уголовной ответственности за международные преступления. Вопрос о международной уголовной юрисдикции. Международно-правовая ответственность государств за международные преступления. Международная уголовная ответственность индивидов за совершение международных уголовных преступлений. формирование Нюрнбергских принципов. </w:t>
      </w:r>
    </w:p>
    <w:p w14:paraId="437016D9" w14:textId="77777777" w:rsidR="002A038E" w:rsidRPr="00454348" w:rsidRDefault="002A038E" w:rsidP="002A038E">
      <w:pPr>
        <w:spacing w:before="60" w:after="60"/>
        <w:jc w:val="both"/>
        <w:rPr>
          <w:sz w:val="24"/>
          <w:szCs w:val="24"/>
        </w:rPr>
      </w:pPr>
      <w:r w:rsidRPr="00454348">
        <w:rPr>
          <w:sz w:val="24"/>
          <w:szCs w:val="24"/>
        </w:rPr>
        <w:t>Основные виды международных преступлений. Проект кодекса о преступлении против мира и безопасности человечества. Военные преступления. Геноцид, экоцид, биоцид, терроризм и иные виды международных преступлений.</w:t>
      </w:r>
    </w:p>
    <w:p w14:paraId="3E296849" w14:textId="77777777" w:rsidR="002A038E" w:rsidRPr="00454348" w:rsidRDefault="002A038E" w:rsidP="002A038E">
      <w:pPr>
        <w:spacing w:before="60" w:after="60"/>
        <w:jc w:val="both"/>
        <w:rPr>
          <w:sz w:val="24"/>
          <w:szCs w:val="24"/>
        </w:rPr>
      </w:pPr>
      <w:r w:rsidRPr="00454348">
        <w:rPr>
          <w:sz w:val="24"/>
          <w:szCs w:val="24"/>
        </w:rPr>
        <w:t>Международно-правовой механизм сотрудничества государств в борьбе с преступностью. Преступления международного характера и обязательства государств по борьбе с ними. Правовая помощь по уголовным делам. Понятие и содержание территориального верховенства Виды юрисдикции государств по привлечению к ответственности преступников: универсальная, конкурирующая и уступленная. Обязательство out dedere out judicare.</w:t>
      </w:r>
    </w:p>
    <w:p w14:paraId="5592901C" w14:textId="77777777" w:rsidR="002A038E" w:rsidRPr="00454348" w:rsidRDefault="002A038E" w:rsidP="002A038E">
      <w:pPr>
        <w:spacing w:before="60" w:after="60"/>
        <w:jc w:val="both"/>
        <w:rPr>
          <w:sz w:val="24"/>
          <w:szCs w:val="24"/>
        </w:rPr>
      </w:pPr>
      <w:r w:rsidRPr="00454348">
        <w:rPr>
          <w:sz w:val="24"/>
          <w:szCs w:val="24"/>
        </w:rPr>
        <w:t xml:space="preserve">Деятельность ООН по организации сотрудничества государств в области борьбы с международной преступностью. Деятельность региональных и иных организаций по организации борьбы с международной преступностью. Международная уголовная юрисдикции. Международный уголовный суд. </w:t>
      </w:r>
    </w:p>
    <w:p w14:paraId="72AF68F9" w14:textId="77777777" w:rsidR="002A038E" w:rsidRPr="00454348" w:rsidRDefault="002A038E" w:rsidP="002A038E">
      <w:pPr>
        <w:spacing w:before="60" w:after="60"/>
        <w:jc w:val="both"/>
        <w:rPr>
          <w:sz w:val="24"/>
          <w:szCs w:val="24"/>
        </w:rPr>
      </w:pPr>
      <w:r w:rsidRPr="00454348">
        <w:rPr>
          <w:sz w:val="24"/>
          <w:szCs w:val="24"/>
        </w:rPr>
        <w:t>Терроризм: преступления международного характера и международные преступления. Попытка противодействия терроризму в довоенный период.</w:t>
      </w:r>
    </w:p>
    <w:p w14:paraId="4E5AFA63" w14:textId="77777777" w:rsidR="002A038E" w:rsidRPr="00454348" w:rsidRDefault="002A038E" w:rsidP="002A038E">
      <w:pPr>
        <w:spacing w:before="60" w:after="60"/>
        <w:jc w:val="both"/>
        <w:rPr>
          <w:sz w:val="24"/>
          <w:szCs w:val="24"/>
        </w:rPr>
      </w:pPr>
      <w:r w:rsidRPr="00454348">
        <w:rPr>
          <w:sz w:val="24"/>
          <w:szCs w:val="24"/>
        </w:rPr>
        <w:t>Конвенция о предупреждении и наказании терроризма и Конвенция о создании Международного уголовного суда 1937 г.</w:t>
      </w:r>
    </w:p>
    <w:p w14:paraId="13449164" w14:textId="77777777" w:rsidR="002A038E" w:rsidRPr="00454348" w:rsidRDefault="002A038E" w:rsidP="002A038E">
      <w:pPr>
        <w:spacing w:before="60" w:after="60"/>
        <w:jc w:val="both"/>
        <w:rPr>
          <w:sz w:val="24"/>
          <w:szCs w:val="24"/>
        </w:rPr>
      </w:pPr>
      <w:r w:rsidRPr="00454348">
        <w:rPr>
          <w:sz w:val="24"/>
          <w:szCs w:val="24"/>
        </w:rPr>
        <w:t xml:space="preserve">Универсальные соглашения по предотвращению международного терроризма. Проблема общепринятого определения международного терроризма. Конвенция о право-нарушениях и некоторых других актах, совершаемых на борту воздушного судна (1963 г.); Конвенция о борьбе с незаконным захватом воздушных судов (1970 г.); Конвенция о борьбе с незаконными актами, направленными против безопасности гражданской авиации (1971 г.); </w:t>
      </w:r>
      <w:r w:rsidRPr="00454348">
        <w:rPr>
          <w:sz w:val="24"/>
          <w:szCs w:val="24"/>
        </w:rPr>
        <w:lastRenderedPageBreak/>
        <w:t>Протокол о борьбе с незаконными актами насилия в аэропортах, обслуживающих международную гражданскую авиацию, дополняющий Конвенцию о борьбе с незаконными актами, направленными против безопасности гражданской авиации (1988 г.); Конвенция о борьбе с незаконными актами, направленными против безопасности морского судоходства (1988 г.); Протокол о борьбе с незаконными актами, направленными против безопасности стационарных платформ, расположенных на континентальном шельфе (1988 г.). Конвенция о предотвращении и наказаний преступлений против лиц, пользующихся международной защитой, в том числе дипломатических агентов (1973 г.); Международная конвенция о борьбе с захватом заложников (1979 г.); Конвенция о физической защите ядерного материала (1980 г.); Конвенция о маркировке пластических взрывчатых веществ (1990 г.). Международная конвенция о борьбе с бомбовым терроризмом (1997 г.) и Международная конвенция о борьбе с финансированием терроризма (1999 г.). Конвенция о безопасности персонала ООН и связанного с ней персонала (1994 г.), которая предметно и тематически связана с Конвенцией о предотвращении и наказании преступлений против лиц, пользующихся международной защитой, в том числе дипломатических агентов (1973 г.); Конвенция о борьбе с ядерным терроризмом (2006 г.).</w:t>
      </w:r>
    </w:p>
    <w:p w14:paraId="488A729C" w14:textId="77777777" w:rsidR="002A038E" w:rsidRPr="00454348" w:rsidRDefault="002A038E" w:rsidP="002A038E">
      <w:pPr>
        <w:spacing w:before="60" w:after="60"/>
        <w:jc w:val="both"/>
        <w:rPr>
          <w:sz w:val="24"/>
          <w:szCs w:val="24"/>
        </w:rPr>
      </w:pPr>
      <w:r w:rsidRPr="00454348">
        <w:rPr>
          <w:sz w:val="24"/>
          <w:szCs w:val="24"/>
        </w:rPr>
        <w:t>Борьба с международным терроризмом на региональном уровне: Европейская конвенция о пресечении терроризма (1977 г.); Договор о сотрудничестве государств-участников СНГ в борьбе с терроризмом (1999 г.); Арабская конвенция о пресечении терроризма (1988 г.); Конвенция Организации Исламская конференция о борьбе с международным терроризмом (1999 г.); Конвенция Организации американских государств о предупреждении и наказании актов терроризма, имеющих международное значение, совершаемых в форме преступлений против лиц и вымогательства (1971 г.); Конвенция Организации африканского единства о предупреждении терроризма и борьбе с ним (1999 г.); Региональная конвенция Южно-Азиатской ассоциации регионального сотрудничества (СААРК) о пресечении терроризма (1987 г.).</w:t>
      </w:r>
    </w:p>
    <w:p w14:paraId="025B96E1" w14:textId="77777777" w:rsidR="002A038E" w:rsidRPr="00454348" w:rsidRDefault="002A038E" w:rsidP="002A038E">
      <w:pPr>
        <w:spacing w:before="60" w:after="60"/>
        <w:jc w:val="both"/>
        <w:rPr>
          <w:sz w:val="24"/>
          <w:szCs w:val="24"/>
        </w:rPr>
      </w:pPr>
      <w:r w:rsidRPr="00454348">
        <w:rPr>
          <w:sz w:val="24"/>
          <w:szCs w:val="24"/>
        </w:rPr>
        <w:t>ООН и противодействие международному терроризму. Начиная с 70-х годов XX в. Генеральная Ассамблея ООН регулярно принимала резолюции под названием «Меры по предотвращению терроризма» («Measures to prevent terrorism»). С начала 90-х годов эти резолюции стали именоваться «Меры по ликвидации международного терроризма» («Measures to eliminate terrorism»). Разработка в рамках ООН проекта международной конвенции по борьбе с актами ядерного терроризма, а также единой конвенции по борьбе с международным терроризмом. Резолюция 1373 Совета Безопасности, учредившая Анти-террористический комитет для контроля за ее осуществлением. Вклад в борьбу против терроризма ФАТФ.</w:t>
      </w:r>
    </w:p>
    <w:p w14:paraId="0EB7DECD" w14:textId="77777777" w:rsidR="002A038E" w:rsidRPr="00454348" w:rsidRDefault="002A038E" w:rsidP="002A038E">
      <w:pPr>
        <w:spacing w:before="60" w:after="60"/>
        <w:jc w:val="both"/>
        <w:rPr>
          <w:b/>
          <w:sz w:val="24"/>
          <w:szCs w:val="24"/>
        </w:rPr>
      </w:pPr>
      <w:bookmarkStart w:id="45" w:name="_Toc444515087"/>
      <w:r w:rsidRPr="00454348">
        <w:rPr>
          <w:b/>
          <w:sz w:val="24"/>
          <w:szCs w:val="24"/>
        </w:rPr>
        <w:t>Раздел 14. Проблема международно-правового регулирования отношений, возникающих в период вооруженных конфликтов.</w:t>
      </w:r>
      <w:bookmarkEnd w:id="45"/>
    </w:p>
    <w:p w14:paraId="3EEB26A2" w14:textId="77777777" w:rsidR="002A038E" w:rsidRPr="00454348" w:rsidRDefault="002A038E" w:rsidP="002A038E">
      <w:pPr>
        <w:spacing w:before="60" w:after="60"/>
        <w:jc w:val="both"/>
        <w:rPr>
          <w:sz w:val="24"/>
          <w:szCs w:val="24"/>
        </w:rPr>
      </w:pPr>
      <w:r w:rsidRPr="00454348">
        <w:rPr>
          <w:sz w:val="24"/>
          <w:szCs w:val="24"/>
        </w:rPr>
        <w:t>Понятие права вооруженных конфликтов. Особенности процесса кодификации и прогрессивного развития права вооруженных конфликтов и его источники.</w:t>
      </w:r>
    </w:p>
    <w:p w14:paraId="5E35DC42" w14:textId="77777777" w:rsidR="002A038E" w:rsidRPr="00454348" w:rsidRDefault="002A038E" w:rsidP="002A038E">
      <w:pPr>
        <w:spacing w:before="60" w:after="60"/>
        <w:jc w:val="both"/>
        <w:rPr>
          <w:sz w:val="24"/>
          <w:szCs w:val="24"/>
        </w:rPr>
      </w:pPr>
      <w:r w:rsidRPr="00454348">
        <w:rPr>
          <w:sz w:val="24"/>
          <w:szCs w:val="24"/>
        </w:rPr>
        <w:t>Объект регулирования международного права вооруженных конфликтов. Понятие и виды вооруженных конфликтов. Участники вооруженной борьбы. Регулярные и нерегулярные вооруженные силы. Партизаны. Наемники и шпионы. Понятие комбатантов.</w:t>
      </w:r>
    </w:p>
    <w:p w14:paraId="534FADC9" w14:textId="77777777" w:rsidR="002A038E" w:rsidRPr="00454348" w:rsidRDefault="002A038E" w:rsidP="002A038E">
      <w:pPr>
        <w:spacing w:before="60" w:after="60"/>
        <w:jc w:val="both"/>
        <w:rPr>
          <w:sz w:val="24"/>
          <w:szCs w:val="24"/>
        </w:rPr>
      </w:pPr>
      <w:r w:rsidRPr="00454348">
        <w:rPr>
          <w:sz w:val="24"/>
          <w:szCs w:val="24"/>
        </w:rPr>
        <w:t>Средства и методы ведения вооруженной борьбы. Запрещенные методы ведения боевых действий. Запрещение применения некоторых видов обычного оружия. Запрещение применения оружия массового уничтожения. Проблема запрещения применения ядерного оружия.</w:t>
      </w:r>
    </w:p>
    <w:p w14:paraId="32CAE1BF" w14:textId="77777777" w:rsidR="002A038E" w:rsidRPr="00454348" w:rsidRDefault="002A038E" w:rsidP="002A038E">
      <w:pPr>
        <w:spacing w:before="60" w:after="60"/>
        <w:jc w:val="both"/>
        <w:rPr>
          <w:sz w:val="24"/>
          <w:szCs w:val="24"/>
        </w:rPr>
      </w:pPr>
      <w:r w:rsidRPr="00454348">
        <w:rPr>
          <w:sz w:val="24"/>
          <w:szCs w:val="24"/>
        </w:rPr>
        <w:t xml:space="preserve">Международно-правовая защита жертв войны. Защита раненых, больных и лиц, потерпевших кораблекрушение, из состава вооруженных сил. Режим военнопленных. Понятие гражданских лиц и гражданского населения. Защита гражданского населения и гражданских объектов в условиях вооруженных конфликтов. </w:t>
      </w:r>
    </w:p>
    <w:p w14:paraId="2C431B2E" w14:textId="77777777" w:rsidR="002A038E" w:rsidRPr="00454348" w:rsidRDefault="002A038E" w:rsidP="002A038E">
      <w:pPr>
        <w:spacing w:before="60" w:after="60"/>
        <w:jc w:val="both"/>
        <w:rPr>
          <w:sz w:val="24"/>
          <w:szCs w:val="24"/>
        </w:rPr>
      </w:pPr>
      <w:r w:rsidRPr="00454348">
        <w:rPr>
          <w:sz w:val="24"/>
          <w:szCs w:val="24"/>
        </w:rPr>
        <w:lastRenderedPageBreak/>
        <w:t>Оговорка (клаузула) Мартенса и ее роль в прогрессивном развитии международного гуманитарного.</w:t>
      </w:r>
    </w:p>
    <w:p w14:paraId="25766F6E" w14:textId="77777777" w:rsidR="002A038E" w:rsidRPr="00454348" w:rsidRDefault="002A038E" w:rsidP="002A038E">
      <w:pPr>
        <w:spacing w:before="60" w:after="60"/>
        <w:jc w:val="both"/>
        <w:rPr>
          <w:b/>
          <w:sz w:val="24"/>
          <w:szCs w:val="24"/>
        </w:rPr>
      </w:pPr>
      <w:bookmarkStart w:id="46" w:name="_Toc444515088"/>
      <w:r w:rsidRPr="00454348">
        <w:rPr>
          <w:b/>
          <w:sz w:val="24"/>
          <w:szCs w:val="24"/>
        </w:rPr>
        <w:t>Раздел 15. Современные проблемы мирного урегулирования международных споров. Тенденции и перспективы.</w:t>
      </w:r>
      <w:bookmarkEnd w:id="46"/>
    </w:p>
    <w:p w14:paraId="4B9D9FE2" w14:textId="77777777" w:rsidR="002A038E" w:rsidRPr="00454348" w:rsidRDefault="002A038E" w:rsidP="002A038E">
      <w:pPr>
        <w:spacing w:before="60" w:after="60"/>
        <w:jc w:val="both"/>
        <w:rPr>
          <w:sz w:val="24"/>
          <w:szCs w:val="24"/>
        </w:rPr>
      </w:pPr>
      <w:r w:rsidRPr="00454348">
        <w:rPr>
          <w:sz w:val="24"/>
          <w:szCs w:val="24"/>
        </w:rPr>
        <w:t>Общая характеристика мирных средств и способов разрешения международных споров. Понятие международного спора и его виды. Понятие международной ситуации. Устав ООН и другие международные документы о мирном разрешении международных споров.</w:t>
      </w:r>
    </w:p>
    <w:p w14:paraId="790B8188" w14:textId="77777777" w:rsidR="002A038E" w:rsidRPr="00454348" w:rsidRDefault="002A038E" w:rsidP="002A038E">
      <w:pPr>
        <w:spacing w:before="60" w:after="60"/>
        <w:jc w:val="both"/>
        <w:rPr>
          <w:sz w:val="24"/>
          <w:szCs w:val="24"/>
        </w:rPr>
      </w:pPr>
      <w:r w:rsidRPr="00454348">
        <w:rPr>
          <w:sz w:val="24"/>
          <w:szCs w:val="24"/>
        </w:rPr>
        <w:t>Дипломатические средства урегулирования споров (непосредственные переговоры, добрые услуги и посредничество). Непосредственные переговоры и консультации, их значение и сфера применения. Значение переговоров на высшем уровне и на международных конференциях. Переговоры в рамках международных организаций. Международная примирительная процедура. Добрые услуги, посредничество, следственные и согласительные комиссии, их организация. Международные соглашения о примирительной процедуре.</w:t>
      </w:r>
    </w:p>
    <w:p w14:paraId="497535D7" w14:textId="77777777" w:rsidR="002A038E" w:rsidRPr="00454348" w:rsidRDefault="002A038E" w:rsidP="002A038E">
      <w:pPr>
        <w:spacing w:before="60" w:after="60"/>
        <w:jc w:val="both"/>
        <w:rPr>
          <w:sz w:val="24"/>
          <w:szCs w:val="24"/>
        </w:rPr>
      </w:pPr>
      <w:r w:rsidRPr="00454348">
        <w:rPr>
          <w:sz w:val="24"/>
          <w:szCs w:val="24"/>
        </w:rPr>
        <w:t>Международные третейские суды (арбитраж). Арбитражная процедура. История развития и процедура деятельности третейских судов. Виды международных третейских судов. Постоянная палата третейского суда в Гааге. Арбитражи ad hoc.</w:t>
      </w:r>
    </w:p>
    <w:p w14:paraId="309F67A0" w14:textId="77777777" w:rsidR="002A038E" w:rsidRPr="00454348" w:rsidRDefault="002A038E" w:rsidP="002A038E">
      <w:pPr>
        <w:spacing w:before="60" w:after="60"/>
        <w:jc w:val="both"/>
        <w:rPr>
          <w:sz w:val="24"/>
          <w:szCs w:val="24"/>
        </w:rPr>
      </w:pPr>
      <w:r w:rsidRPr="00454348">
        <w:rPr>
          <w:sz w:val="24"/>
          <w:szCs w:val="24"/>
        </w:rPr>
        <w:t>Международная судебная процедура. Международный суд ООН. Состав и компетенция Международного суда ООН. Процедура рассмотрения дел. Решения, консультативные заключения и постановления Международного суда ООН. Региональные международные суды.</w:t>
      </w:r>
    </w:p>
    <w:p w14:paraId="6E573BE4" w14:textId="77777777" w:rsidR="002A038E" w:rsidRPr="00454348" w:rsidRDefault="002A038E" w:rsidP="002A038E">
      <w:pPr>
        <w:spacing w:before="60" w:after="60"/>
        <w:jc w:val="both"/>
        <w:rPr>
          <w:sz w:val="24"/>
          <w:szCs w:val="24"/>
        </w:rPr>
      </w:pPr>
      <w:r w:rsidRPr="00454348">
        <w:rPr>
          <w:sz w:val="24"/>
          <w:szCs w:val="24"/>
        </w:rPr>
        <w:t>Мирное разрешение споров в международных организациях. Роль Совета Безопасности ООН в урегулировании споров, угрожающих международному миру и безопасности. Роль региональных организаций в урегулировании местных споров. Российская и зарубежная литература по мирному урегулированию международных споров.</w:t>
      </w:r>
    </w:p>
    <w:p w14:paraId="36932B5D" w14:textId="77777777" w:rsidR="002A038E" w:rsidRDefault="002A038E" w:rsidP="005C322F">
      <w:pPr>
        <w:pStyle w:val="10"/>
        <w:jc w:val="both"/>
        <w:rPr>
          <w:caps w:val="0"/>
          <w:sz w:val="24"/>
          <w:szCs w:val="24"/>
        </w:rPr>
      </w:pPr>
    </w:p>
    <w:bookmarkEnd w:id="30"/>
    <w:bookmarkEnd w:id="31"/>
    <w:bookmarkEnd w:id="32"/>
    <w:p w14:paraId="572A780A" w14:textId="77777777" w:rsidR="007B02F1" w:rsidRPr="00447692" w:rsidRDefault="007B02F1" w:rsidP="005C322F">
      <w:pPr>
        <w:pStyle w:val="10"/>
        <w:jc w:val="left"/>
        <w:rPr>
          <w:b w:val="0"/>
          <w:bCs w:val="0"/>
          <w:caps w:val="0"/>
          <w:sz w:val="24"/>
          <w:szCs w:val="24"/>
        </w:rPr>
      </w:pPr>
    </w:p>
    <w:p w14:paraId="1C3189F1" w14:textId="77777777" w:rsidR="00352AC6" w:rsidRPr="00447692" w:rsidRDefault="00352AC6" w:rsidP="00352AC6">
      <w:pPr>
        <w:pStyle w:val="af4"/>
        <w:numPr>
          <w:ilvl w:val="0"/>
          <w:numId w:val="3"/>
        </w:numPr>
        <w:rPr>
          <w:b/>
          <w:vanish/>
          <w:sz w:val="24"/>
          <w:szCs w:val="24"/>
        </w:rPr>
      </w:pPr>
    </w:p>
    <w:p w14:paraId="2A62D37B" w14:textId="77777777" w:rsidR="00352AC6" w:rsidRPr="00447692" w:rsidRDefault="00352AC6" w:rsidP="00352AC6">
      <w:pPr>
        <w:pStyle w:val="af4"/>
        <w:numPr>
          <w:ilvl w:val="0"/>
          <w:numId w:val="3"/>
        </w:numPr>
        <w:rPr>
          <w:b/>
          <w:vanish/>
          <w:sz w:val="24"/>
          <w:szCs w:val="24"/>
        </w:rPr>
      </w:pPr>
    </w:p>
    <w:p w14:paraId="3FAA519C" w14:textId="77777777" w:rsidR="00352AC6" w:rsidRPr="00447692" w:rsidRDefault="00352AC6" w:rsidP="00352AC6">
      <w:pPr>
        <w:pStyle w:val="af4"/>
        <w:numPr>
          <w:ilvl w:val="1"/>
          <w:numId w:val="3"/>
        </w:numPr>
        <w:rPr>
          <w:b/>
          <w:vanish/>
          <w:sz w:val="24"/>
          <w:szCs w:val="24"/>
        </w:rPr>
      </w:pPr>
    </w:p>
    <w:p w14:paraId="7FCB5103" w14:textId="77777777" w:rsidR="00352AC6" w:rsidRPr="00447692" w:rsidRDefault="00352AC6" w:rsidP="00352AC6">
      <w:pPr>
        <w:pStyle w:val="af4"/>
        <w:numPr>
          <w:ilvl w:val="1"/>
          <w:numId w:val="3"/>
        </w:numPr>
        <w:rPr>
          <w:b/>
          <w:vanish/>
          <w:sz w:val="24"/>
          <w:szCs w:val="24"/>
        </w:rPr>
      </w:pPr>
    </w:p>
    <w:p w14:paraId="4BFB6BC2" w14:textId="77777777" w:rsidR="00352AC6" w:rsidRPr="00447692" w:rsidRDefault="00352AC6" w:rsidP="00352AC6">
      <w:pPr>
        <w:pStyle w:val="af4"/>
        <w:numPr>
          <w:ilvl w:val="2"/>
          <w:numId w:val="3"/>
        </w:numPr>
        <w:rPr>
          <w:b/>
          <w:vanish/>
          <w:sz w:val="24"/>
          <w:szCs w:val="24"/>
        </w:rPr>
      </w:pPr>
    </w:p>
    <w:p w14:paraId="72E61EDD" w14:textId="6C2197BA" w:rsidR="009C0CF8" w:rsidRDefault="0050091D" w:rsidP="003F2E96">
      <w:pPr>
        <w:pStyle w:val="af4"/>
        <w:numPr>
          <w:ilvl w:val="0"/>
          <w:numId w:val="3"/>
        </w:numPr>
        <w:jc w:val="center"/>
        <w:outlineLvl w:val="0"/>
        <w:rPr>
          <w:b/>
          <w:sz w:val="24"/>
          <w:szCs w:val="24"/>
        </w:rPr>
      </w:pPr>
      <w:bookmarkStart w:id="47" w:name="_Toc131508690"/>
      <w:r w:rsidRPr="00447692">
        <w:rPr>
          <w:b/>
          <w:sz w:val="24"/>
          <w:szCs w:val="24"/>
        </w:rPr>
        <w:t>ВОПРОСЫ ДЛЯ ПОДГОТОВКИ К ГОСУДАРСТВЕННОМУ ЭКЗАМЕНУ</w:t>
      </w:r>
      <w:bookmarkEnd w:id="47"/>
    </w:p>
    <w:p w14:paraId="63F9FAF0" w14:textId="2D71696C" w:rsidR="00F2346B" w:rsidRPr="009C0CF8" w:rsidRDefault="0050091D" w:rsidP="003F2E96">
      <w:pPr>
        <w:pStyle w:val="af4"/>
        <w:ind w:left="540"/>
        <w:jc w:val="center"/>
        <w:outlineLvl w:val="0"/>
        <w:rPr>
          <w:b/>
          <w:sz w:val="24"/>
          <w:szCs w:val="24"/>
        </w:rPr>
      </w:pPr>
      <w:bookmarkStart w:id="48" w:name="_Toc131508297"/>
      <w:bookmarkStart w:id="49" w:name="_Toc131508691"/>
      <w:r w:rsidRPr="009C0CF8">
        <w:rPr>
          <w:b/>
          <w:sz w:val="24"/>
          <w:szCs w:val="24"/>
        </w:rPr>
        <w:t>(для устной формы экзамена)</w:t>
      </w:r>
      <w:bookmarkEnd w:id="48"/>
      <w:bookmarkEnd w:id="49"/>
    </w:p>
    <w:p w14:paraId="581F18E0" w14:textId="77777777" w:rsidR="00357A82" w:rsidRPr="0042111C" w:rsidRDefault="00357A82" w:rsidP="00357A82">
      <w:pPr>
        <w:pStyle w:val="12"/>
        <w:numPr>
          <w:ilvl w:val="0"/>
          <w:numId w:val="30"/>
        </w:numPr>
        <w:jc w:val="both"/>
        <w:rPr>
          <w:bCs/>
          <w:sz w:val="24"/>
          <w:szCs w:val="24"/>
        </w:rPr>
      </w:pPr>
      <w:r w:rsidRPr="0042111C">
        <w:rPr>
          <w:bCs/>
          <w:sz w:val="24"/>
          <w:szCs w:val="24"/>
        </w:rPr>
        <w:t>Взаимодействие международного и внутригосударственного права на современном этапе.</w:t>
      </w:r>
    </w:p>
    <w:p w14:paraId="3C0A29CF" w14:textId="77777777" w:rsidR="00357A82" w:rsidRPr="0042111C" w:rsidRDefault="00357A82" w:rsidP="00357A82">
      <w:pPr>
        <w:pStyle w:val="12"/>
        <w:numPr>
          <w:ilvl w:val="0"/>
          <w:numId w:val="30"/>
        </w:numPr>
        <w:jc w:val="both"/>
        <w:rPr>
          <w:bCs/>
          <w:sz w:val="24"/>
          <w:szCs w:val="24"/>
        </w:rPr>
      </w:pPr>
      <w:r w:rsidRPr="0042111C">
        <w:rPr>
          <w:bCs/>
          <w:sz w:val="24"/>
          <w:szCs w:val="24"/>
        </w:rPr>
        <w:t>Взаимосвязь договоров и обычаев как источников международного права.</w:t>
      </w:r>
    </w:p>
    <w:p w14:paraId="6CF2BB45" w14:textId="77777777" w:rsidR="00357A82" w:rsidRPr="0042111C" w:rsidRDefault="00357A82" w:rsidP="00357A82">
      <w:pPr>
        <w:pStyle w:val="12"/>
        <w:numPr>
          <w:ilvl w:val="0"/>
          <w:numId w:val="30"/>
        </w:numPr>
        <w:jc w:val="both"/>
        <w:rPr>
          <w:bCs/>
          <w:sz w:val="24"/>
          <w:szCs w:val="24"/>
        </w:rPr>
      </w:pPr>
      <w:r w:rsidRPr="0042111C">
        <w:rPr>
          <w:bCs/>
          <w:sz w:val="24"/>
          <w:szCs w:val="24"/>
        </w:rPr>
        <w:t>Влияние Нюрнбергского трибунала и его решений на развитие международного права.</w:t>
      </w:r>
    </w:p>
    <w:p w14:paraId="37073470" w14:textId="77777777" w:rsidR="00357A82" w:rsidRPr="0042111C" w:rsidRDefault="00357A82" w:rsidP="00357A82">
      <w:pPr>
        <w:pStyle w:val="12"/>
        <w:numPr>
          <w:ilvl w:val="0"/>
          <w:numId w:val="30"/>
        </w:numPr>
        <w:jc w:val="both"/>
        <w:rPr>
          <w:bCs/>
          <w:sz w:val="24"/>
          <w:szCs w:val="24"/>
        </w:rPr>
      </w:pPr>
      <w:r w:rsidRPr="0042111C">
        <w:rPr>
          <w:bCs/>
          <w:sz w:val="24"/>
          <w:szCs w:val="24"/>
        </w:rPr>
        <w:t>Вопрос иерархии международно-правовых норм.</w:t>
      </w:r>
    </w:p>
    <w:p w14:paraId="2A737598" w14:textId="77777777" w:rsidR="00357A82" w:rsidRPr="0042111C" w:rsidRDefault="00357A82" w:rsidP="00357A82">
      <w:pPr>
        <w:pStyle w:val="12"/>
        <w:numPr>
          <w:ilvl w:val="0"/>
          <w:numId w:val="30"/>
        </w:numPr>
        <w:jc w:val="both"/>
        <w:rPr>
          <w:bCs/>
          <w:sz w:val="24"/>
          <w:szCs w:val="24"/>
        </w:rPr>
      </w:pPr>
      <w:r w:rsidRPr="0042111C">
        <w:rPr>
          <w:bCs/>
          <w:sz w:val="24"/>
          <w:szCs w:val="24"/>
        </w:rPr>
        <w:t>Вопрос эффективности международного права.</w:t>
      </w:r>
    </w:p>
    <w:p w14:paraId="2A7317F2" w14:textId="77777777" w:rsidR="00357A82" w:rsidRPr="0042111C" w:rsidRDefault="00357A82" w:rsidP="00357A82">
      <w:pPr>
        <w:pStyle w:val="12"/>
        <w:numPr>
          <w:ilvl w:val="0"/>
          <w:numId w:val="30"/>
        </w:numPr>
        <w:jc w:val="both"/>
        <w:rPr>
          <w:bCs/>
          <w:sz w:val="24"/>
          <w:szCs w:val="24"/>
        </w:rPr>
      </w:pPr>
      <w:r w:rsidRPr="0042111C">
        <w:rPr>
          <w:bCs/>
          <w:sz w:val="24"/>
          <w:szCs w:val="24"/>
        </w:rPr>
        <w:t>Вопросы легитимности в международном праве.</w:t>
      </w:r>
    </w:p>
    <w:p w14:paraId="1C6A5C95" w14:textId="77777777" w:rsidR="00357A82" w:rsidRPr="0042111C" w:rsidRDefault="00357A82" w:rsidP="00357A82">
      <w:pPr>
        <w:pStyle w:val="12"/>
        <w:numPr>
          <w:ilvl w:val="0"/>
          <w:numId w:val="30"/>
        </w:numPr>
        <w:jc w:val="both"/>
        <w:rPr>
          <w:bCs/>
          <w:sz w:val="24"/>
          <w:szCs w:val="24"/>
        </w:rPr>
      </w:pPr>
      <w:r w:rsidRPr="0042111C">
        <w:rPr>
          <w:bCs/>
          <w:sz w:val="24"/>
          <w:szCs w:val="24"/>
        </w:rPr>
        <w:t>Главные и вспомогательные органы ООН.</w:t>
      </w:r>
    </w:p>
    <w:p w14:paraId="376E866A" w14:textId="77777777" w:rsidR="00357A82" w:rsidRPr="0042111C" w:rsidRDefault="00357A82" w:rsidP="00357A82">
      <w:pPr>
        <w:pStyle w:val="12"/>
        <w:numPr>
          <w:ilvl w:val="0"/>
          <w:numId w:val="30"/>
        </w:numPr>
        <w:jc w:val="both"/>
        <w:rPr>
          <w:bCs/>
          <w:sz w:val="24"/>
          <w:szCs w:val="24"/>
        </w:rPr>
      </w:pPr>
      <w:r w:rsidRPr="0042111C">
        <w:rPr>
          <w:bCs/>
          <w:sz w:val="24"/>
          <w:szCs w:val="24"/>
        </w:rPr>
        <w:t>Государственный суверенитет и  концепция правового государства.</w:t>
      </w:r>
    </w:p>
    <w:p w14:paraId="26275286" w14:textId="77777777" w:rsidR="00357A82" w:rsidRPr="0042111C" w:rsidRDefault="00357A82" w:rsidP="00357A82">
      <w:pPr>
        <w:pStyle w:val="12"/>
        <w:numPr>
          <w:ilvl w:val="0"/>
          <w:numId w:val="30"/>
        </w:numPr>
        <w:jc w:val="both"/>
        <w:rPr>
          <w:bCs/>
          <w:sz w:val="24"/>
          <w:szCs w:val="24"/>
        </w:rPr>
      </w:pPr>
      <w:r w:rsidRPr="0042111C">
        <w:rPr>
          <w:bCs/>
          <w:sz w:val="24"/>
          <w:szCs w:val="24"/>
        </w:rPr>
        <w:t>Дипломатическая защита в международном праве.</w:t>
      </w:r>
    </w:p>
    <w:p w14:paraId="4D959321" w14:textId="77777777" w:rsidR="00357A82" w:rsidRPr="0042111C" w:rsidRDefault="00357A82" w:rsidP="00357A82">
      <w:pPr>
        <w:pStyle w:val="12"/>
        <w:numPr>
          <w:ilvl w:val="0"/>
          <w:numId w:val="30"/>
        </w:numPr>
        <w:jc w:val="both"/>
        <w:rPr>
          <w:bCs/>
          <w:sz w:val="24"/>
          <w:szCs w:val="24"/>
        </w:rPr>
      </w:pPr>
      <w:r w:rsidRPr="0042111C">
        <w:rPr>
          <w:bCs/>
          <w:sz w:val="24"/>
          <w:szCs w:val="24"/>
        </w:rPr>
        <w:t>Доктрина международного права и ее значение в международном праве.</w:t>
      </w:r>
    </w:p>
    <w:p w14:paraId="7E3A3885" w14:textId="77777777" w:rsidR="00357A82" w:rsidRPr="0042111C" w:rsidRDefault="00357A82" w:rsidP="00357A82">
      <w:pPr>
        <w:pStyle w:val="12"/>
        <w:numPr>
          <w:ilvl w:val="0"/>
          <w:numId w:val="30"/>
        </w:numPr>
        <w:jc w:val="both"/>
        <w:rPr>
          <w:bCs/>
          <w:sz w:val="24"/>
          <w:szCs w:val="24"/>
        </w:rPr>
      </w:pPr>
      <w:r w:rsidRPr="0042111C">
        <w:rPr>
          <w:bCs/>
          <w:sz w:val="24"/>
          <w:szCs w:val="24"/>
        </w:rPr>
        <w:t>Иммунитет государства в международном праве.</w:t>
      </w:r>
    </w:p>
    <w:p w14:paraId="1A9736DC" w14:textId="77777777" w:rsidR="00357A82" w:rsidRPr="0042111C" w:rsidRDefault="00357A82" w:rsidP="00357A82">
      <w:pPr>
        <w:pStyle w:val="12"/>
        <w:numPr>
          <w:ilvl w:val="0"/>
          <w:numId w:val="30"/>
        </w:numPr>
        <w:jc w:val="both"/>
        <w:rPr>
          <w:bCs/>
          <w:sz w:val="24"/>
          <w:szCs w:val="24"/>
        </w:rPr>
      </w:pPr>
      <w:r w:rsidRPr="0042111C">
        <w:rPr>
          <w:bCs/>
          <w:sz w:val="24"/>
          <w:szCs w:val="24"/>
        </w:rPr>
        <w:t>Источники международного публичного права.</w:t>
      </w:r>
    </w:p>
    <w:p w14:paraId="3620692B" w14:textId="77777777" w:rsidR="00357A82" w:rsidRPr="0042111C" w:rsidRDefault="00357A82" w:rsidP="00357A82">
      <w:pPr>
        <w:pStyle w:val="12"/>
        <w:numPr>
          <w:ilvl w:val="0"/>
          <w:numId w:val="30"/>
        </w:numPr>
        <w:jc w:val="both"/>
        <w:rPr>
          <w:bCs/>
          <w:sz w:val="24"/>
          <w:szCs w:val="24"/>
        </w:rPr>
      </w:pPr>
      <w:r w:rsidRPr="0042111C">
        <w:rPr>
          <w:bCs/>
          <w:sz w:val="24"/>
          <w:szCs w:val="24"/>
        </w:rPr>
        <w:t>Кодификация международного публичного права.</w:t>
      </w:r>
    </w:p>
    <w:p w14:paraId="146F68E5" w14:textId="77777777" w:rsidR="00357A82" w:rsidRPr="0042111C" w:rsidRDefault="00357A82" w:rsidP="00357A82">
      <w:pPr>
        <w:pStyle w:val="12"/>
        <w:numPr>
          <w:ilvl w:val="0"/>
          <w:numId w:val="30"/>
        </w:numPr>
        <w:jc w:val="both"/>
        <w:rPr>
          <w:bCs/>
          <w:sz w:val="24"/>
          <w:szCs w:val="24"/>
        </w:rPr>
      </w:pPr>
      <w:r w:rsidRPr="0042111C">
        <w:rPr>
          <w:bCs/>
          <w:sz w:val="24"/>
          <w:szCs w:val="24"/>
        </w:rPr>
        <w:t>Компетенция Генеральной Ассамблеи и Совета Безопасности ООН.</w:t>
      </w:r>
    </w:p>
    <w:p w14:paraId="1117DD9B" w14:textId="77777777" w:rsidR="00357A82" w:rsidRPr="0042111C" w:rsidRDefault="00357A82" w:rsidP="00357A82">
      <w:pPr>
        <w:pStyle w:val="12"/>
        <w:numPr>
          <w:ilvl w:val="0"/>
          <w:numId w:val="30"/>
        </w:numPr>
        <w:jc w:val="both"/>
        <w:rPr>
          <w:bCs/>
          <w:sz w:val="24"/>
          <w:szCs w:val="24"/>
        </w:rPr>
      </w:pPr>
      <w:r w:rsidRPr="0042111C">
        <w:rPr>
          <w:bCs/>
          <w:sz w:val="24"/>
          <w:szCs w:val="24"/>
        </w:rPr>
        <w:t>Компетенция Международного Суда ООН.</w:t>
      </w:r>
    </w:p>
    <w:p w14:paraId="5B9D3090" w14:textId="77777777" w:rsidR="00357A82" w:rsidRPr="0042111C" w:rsidRDefault="00357A82" w:rsidP="00357A82">
      <w:pPr>
        <w:pStyle w:val="12"/>
        <w:numPr>
          <w:ilvl w:val="0"/>
          <w:numId w:val="30"/>
        </w:numPr>
        <w:jc w:val="both"/>
        <w:rPr>
          <w:bCs/>
          <w:sz w:val="24"/>
          <w:szCs w:val="24"/>
        </w:rPr>
      </w:pPr>
      <w:r w:rsidRPr="0042111C">
        <w:rPr>
          <w:bCs/>
          <w:sz w:val="24"/>
          <w:szCs w:val="24"/>
        </w:rPr>
        <w:t>Компетенция Международного трибунала по морскому праву.</w:t>
      </w:r>
    </w:p>
    <w:p w14:paraId="385CF96D" w14:textId="77777777" w:rsidR="00357A82" w:rsidRPr="0042111C" w:rsidRDefault="00357A82" w:rsidP="00357A82">
      <w:pPr>
        <w:pStyle w:val="12"/>
        <w:numPr>
          <w:ilvl w:val="0"/>
          <w:numId w:val="30"/>
        </w:numPr>
        <w:jc w:val="both"/>
        <w:rPr>
          <w:bCs/>
          <w:sz w:val="24"/>
          <w:szCs w:val="24"/>
        </w:rPr>
      </w:pPr>
      <w:r w:rsidRPr="0042111C">
        <w:rPr>
          <w:bCs/>
          <w:sz w:val="24"/>
          <w:szCs w:val="24"/>
        </w:rPr>
        <w:t>Конституция России 1993 г. и международное право.</w:t>
      </w:r>
    </w:p>
    <w:p w14:paraId="61D9A0C3" w14:textId="77777777" w:rsidR="00357A82" w:rsidRPr="0042111C" w:rsidRDefault="00357A82" w:rsidP="00357A82">
      <w:pPr>
        <w:pStyle w:val="12"/>
        <w:numPr>
          <w:ilvl w:val="0"/>
          <w:numId w:val="30"/>
        </w:numPr>
        <w:jc w:val="both"/>
        <w:rPr>
          <w:bCs/>
          <w:sz w:val="24"/>
          <w:szCs w:val="24"/>
        </w:rPr>
      </w:pPr>
      <w:r w:rsidRPr="0042111C">
        <w:rPr>
          <w:bCs/>
          <w:sz w:val="24"/>
          <w:szCs w:val="24"/>
        </w:rPr>
        <w:t>Контрмеры и санкции в международном праве.</w:t>
      </w:r>
    </w:p>
    <w:p w14:paraId="74F954B2" w14:textId="77777777" w:rsidR="00357A82" w:rsidRPr="0042111C" w:rsidRDefault="00357A82" w:rsidP="00357A82">
      <w:pPr>
        <w:pStyle w:val="12"/>
        <w:numPr>
          <w:ilvl w:val="0"/>
          <w:numId w:val="30"/>
        </w:numPr>
        <w:jc w:val="both"/>
        <w:rPr>
          <w:bCs/>
          <w:sz w:val="24"/>
          <w:szCs w:val="24"/>
        </w:rPr>
      </w:pPr>
      <w:r w:rsidRPr="0042111C">
        <w:rPr>
          <w:bCs/>
          <w:sz w:val="24"/>
          <w:szCs w:val="24"/>
        </w:rPr>
        <w:t>Понятие «общих принципов права» в современном международном праве.</w:t>
      </w:r>
    </w:p>
    <w:p w14:paraId="1C33142C" w14:textId="77777777" w:rsidR="00357A82" w:rsidRPr="0042111C" w:rsidRDefault="00357A82" w:rsidP="00357A82">
      <w:pPr>
        <w:pStyle w:val="12"/>
        <w:numPr>
          <w:ilvl w:val="0"/>
          <w:numId w:val="30"/>
        </w:numPr>
        <w:jc w:val="both"/>
        <w:rPr>
          <w:bCs/>
          <w:sz w:val="24"/>
          <w:szCs w:val="24"/>
        </w:rPr>
      </w:pPr>
      <w:r w:rsidRPr="0042111C">
        <w:rPr>
          <w:bCs/>
          <w:sz w:val="24"/>
          <w:szCs w:val="24"/>
        </w:rPr>
        <w:t>Концепция «ответственность по защите» в международном праве.</w:t>
      </w:r>
    </w:p>
    <w:p w14:paraId="6E9997D9" w14:textId="77777777" w:rsidR="00357A82" w:rsidRPr="0042111C" w:rsidRDefault="00357A82" w:rsidP="00357A82">
      <w:pPr>
        <w:pStyle w:val="12"/>
        <w:numPr>
          <w:ilvl w:val="0"/>
          <w:numId w:val="30"/>
        </w:numPr>
        <w:jc w:val="both"/>
        <w:rPr>
          <w:bCs/>
          <w:sz w:val="24"/>
          <w:szCs w:val="24"/>
        </w:rPr>
      </w:pPr>
      <w:r w:rsidRPr="0042111C">
        <w:rPr>
          <w:bCs/>
          <w:sz w:val="24"/>
          <w:szCs w:val="24"/>
        </w:rPr>
        <w:lastRenderedPageBreak/>
        <w:t>Концепция миростроительства в международном праве. Комиссия ООН по миростроительству.</w:t>
      </w:r>
    </w:p>
    <w:p w14:paraId="1563650F" w14:textId="77777777" w:rsidR="00357A82" w:rsidRPr="0042111C" w:rsidRDefault="00357A82" w:rsidP="00357A82">
      <w:pPr>
        <w:pStyle w:val="12"/>
        <w:numPr>
          <w:ilvl w:val="0"/>
          <w:numId w:val="30"/>
        </w:numPr>
        <w:jc w:val="both"/>
        <w:rPr>
          <w:bCs/>
          <w:sz w:val="24"/>
          <w:szCs w:val="24"/>
        </w:rPr>
      </w:pPr>
      <w:r w:rsidRPr="0042111C">
        <w:rPr>
          <w:bCs/>
          <w:sz w:val="24"/>
          <w:szCs w:val="24"/>
        </w:rPr>
        <w:t>Международно-правовая ответственность за вредные последствия действий, не запрещенных международным правом.</w:t>
      </w:r>
    </w:p>
    <w:p w14:paraId="2128A26E" w14:textId="77777777" w:rsidR="00357A82" w:rsidRPr="0042111C" w:rsidRDefault="00357A82" w:rsidP="00357A82">
      <w:pPr>
        <w:pStyle w:val="12"/>
        <w:numPr>
          <w:ilvl w:val="0"/>
          <w:numId w:val="30"/>
        </w:numPr>
        <w:jc w:val="both"/>
        <w:rPr>
          <w:bCs/>
          <w:sz w:val="24"/>
          <w:szCs w:val="24"/>
        </w:rPr>
      </w:pPr>
      <w:r w:rsidRPr="0042111C">
        <w:rPr>
          <w:bCs/>
          <w:sz w:val="24"/>
          <w:szCs w:val="24"/>
        </w:rPr>
        <w:t>Правосубъектность государства согласно международному праву.</w:t>
      </w:r>
    </w:p>
    <w:p w14:paraId="2EEC0F5B" w14:textId="77777777" w:rsidR="00357A82" w:rsidRPr="0042111C" w:rsidRDefault="00357A82" w:rsidP="00357A82">
      <w:pPr>
        <w:pStyle w:val="12"/>
        <w:numPr>
          <w:ilvl w:val="0"/>
          <w:numId w:val="30"/>
        </w:numPr>
        <w:jc w:val="both"/>
        <w:rPr>
          <w:bCs/>
          <w:sz w:val="24"/>
          <w:szCs w:val="24"/>
        </w:rPr>
      </w:pPr>
      <w:r w:rsidRPr="0042111C">
        <w:rPr>
          <w:bCs/>
          <w:sz w:val="24"/>
          <w:szCs w:val="24"/>
        </w:rPr>
        <w:t>«Мягкое» право и его значение в современном международном праве.</w:t>
      </w:r>
    </w:p>
    <w:p w14:paraId="3115F525" w14:textId="77777777" w:rsidR="00357A82" w:rsidRPr="0042111C" w:rsidRDefault="00357A82" w:rsidP="00357A82">
      <w:pPr>
        <w:pStyle w:val="12"/>
        <w:numPr>
          <w:ilvl w:val="0"/>
          <w:numId w:val="30"/>
        </w:numPr>
        <w:jc w:val="both"/>
        <w:rPr>
          <w:bCs/>
          <w:sz w:val="24"/>
          <w:szCs w:val="24"/>
        </w:rPr>
      </w:pPr>
      <w:r w:rsidRPr="0042111C">
        <w:rPr>
          <w:bCs/>
          <w:sz w:val="24"/>
          <w:szCs w:val="24"/>
        </w:rPr>
        <w:t>Международное гуманитарное право: законы и обычаи войны.</w:t>
      </w:r>
    </w:p>
    <w:p w14:paraId="326A532D" w14:textId="77777777" w:rsidR="00357A82" w:rsidRPr="0042111C" w:rsidRDefault="00357A82" w:rsidP="00357A82">
      <w:pPr>
        <w:pStyle w:val="12"/>
        <w:numPr>
          <w:ilvl w:val="0"/>
          <w:numId w:val="30"/>
        </w:numPr>
        <w:jc w:val="both"/>
        <w:rPr>
          <w:bCs/>
          <w:sz w:val="24"/>
          <w:szCs w:val="24"/>
        </w:rPr>
      </w:pPr>
      <w:r w:rsidRPr="0042111C">
        <w:rPr>
          <w:bCs/>
          <w:sz w:val="24"/>
          <w:szCs w:val="24"/>
        </w:rPr>
        <w:t>Международное право и борьба с терроризмом.</w:t>
      </w:r>
    </w:p>
    <w:p w14:paraId="3405AACF" w14:textId="77777777" w:rsidR="00357A82" w:rsidRPr="0042111C" w:rsidRDefault="00357A82" w:rsidP="00357A82">
      <w:pPr>
        <w:pStyle w:val="12"/>
        <w:numPr>
          <w:ilvl w:val="0"/>
          <w:numId w:val="30"/>
        </w:numPr>
        <w:jc w:val="both"/>
        <w:rPr>
          <w:bCs/>
          <w:sz w:val="24"/>
          <w:szCs w:val="24"/>
        </w:rPr>
      </w:pPr>
      <w:r w:rsidRPr="0042111C">
        <w:rPr>
          <w:bCs/>
          <w:sz w:val="24"/>
          <w:szCs w:val="24"/>
        </w:rPr>
        <w:t>Международное право и политика. Концепция внешней политики России.</w:t>
      </w:r>
    </w:p>
    <w:p w14:paraId="58768949" w14:textId="77777777" w:rsidR="00357A82" w:rsidRPr="0042111C" w:rsidRDefault="00357A82" w:rsidP="00357A82">
      <w:pPr>
        <w:pStyle w:val="12"/>
        <w:numPr>
          <w:ilvl w:val="0"/>
          <w:numId w:val="30"/>
        </w:numPr>
        <w:jc w:val="both"/>
        <w:rPr>
          <w:bCs/>
          <w:sz w:val="24"/>
          <w:szCs w:val="24"/>
        </w:rPr>
      </w:pPr>
      <w:r w:rsidRPr="0042111C">
        <w:rPr>
          <w:bCs/>
          <w:sz w:val="24"/>
          <w:szCs w:val="24"/>
        </w:rPr>
        <w:t>Международное право и экстратерриториальное действие внутригосударственного права.</w:t>
      </w:r>
    </w:p>
    <w:p w14:paraId="567D974D" w14:textId="77777777" w:rsidR="00357A82" w:rsidRPr="0042111C" w:rsidRDefault="00357A82" w:rsidP="00357A82">
      <w:pPr>
        <w:pStyle w:val="12"/>
        <w:numPr>
          <w:ilvl w:val="0"/>
          <w:numId w:val="30"/>
        </w:numPr>
        <w:jc w:val="both"/>
        <w:rPr>
          <w:bCs/>
          <w:sz w:val="24"/>
          <w:szCs w:val="24"/>
        </w:rPr>
      </w:pPr>
      <w:r w:rsidRPr="0042111C">
        <w:rPr>
          <w:bCs/>
          <w:sz w:val="24"/>
          <w:szCs w:val="24"/>
        </w:rPr>
        <w:t>Международное публичное право и международное частное право.</w:t>
      </w:r>
    </w:p>
    <w:p w14:paraId="2B224063" w14:textId="77777777" w:rsidR="00357A82" w:rsidRPr="0042111C" w:rsidRDefault="00357A82" w:rsidP="00357A82">
      <w:pPr>
        <w:pStyle w:val="12"/>
        <w:numPr>
          <w:ilvl w:val="0"/>
          <w:numId w:val="30"/>
        </w:numPr>
        <w:jc w:val="both"/>
        <w:rPr>
          <w:bCs/>
          <w:sz w:val="24"/>
          <w:szCs w:val="24"/>
        </w:rPr>
      </w:pPr>
      <w:r w:rsidRPr="0042111C">
        <w:rPr>
          <w:bCs/>
          <w:sz w:val="24"/>
          <w:szCs w:val="24"/>
        </w:rPr>
        <w:t>Международно-правая охрана окружающей среды.</w:t>
      </w:r>
    </w:p>
    <w:p w14:paraId="5C0CE084" w14:textId="77777777" w:rsidR="00357A82" w:rsidRPr="0042111C" w:rsidRDefault="00357A82" w:rsidP="00357A82">
      <w:pPr>
        <w:pStyle w:val="12"/>
        <w:numPr>
          <w:ilvl w:val="0"/>
          <w:numId w:val="30"/>
        </w:numPr>
        <w:jc w:val="both"/>
        <w:rPr>
          <w:bCs/>
          <w:sz w:val="24"/>
          <w:szCs w:val="24"/>
        </w:rPr>
      </w:pPr>
      <w:r w:rsidRPr="0042111C">
        <w:rPr>
          <w:bCs/>
          <w:sz w:val="24"/>
          <w:szCs w:val="24"/>
        </w:rPr>
        <w:t>Международно-правовые проблемы предотвращения милитаризации космоса.</w:t>
      </w:r>
    </w:p>
    <w:p w14:paraId="750E1DE3" w14:textId="77777777" w:rsidR="00357A82" w:rsidRPr="0042111C" w:rsidRDefault="00357A82" w:rsidP="00357A82">
      <w:pPr>
        <w:pStyle w:val="12"/>
        <w:numPr>
          <w:ilvl w:val="0"/>
          <w:numId w:val="30"/>
        </w:numPr>
        <w:jc w:val="both"/>
        <w:rPr>
          <w:bCs/>
          <w:sz w:val="24"/>
          <w:szCs w:val="24"/>
        </w:rPr>
      </w:pPr>
      <w:r w:rsidRPr="0042111C">
        <w:rPr>
          <w:bCs/>
          <w:sz w:val="24"/>
          <w:szCs w:val="24"/>
        </w:rPr>
        <w:t>Международный контроль и международные гарантии выполнения международно-правовых обязательств государств.</w:t>
      </w:r>
    </w:p>
    <w:p w14:paraId="399D89EC" w14:textId="77777777" w:rsidR="00357A82" w:rsidRPr="0042111C" w:rsidRDefault="00357A82" w:rsidP="00357A82">
      <w:pPr>
        <w:pStyle w:val="12"/>
        <w:numPr>
          <w:ilvl w:val="0"/>
          <w:numId w:val="30"/>
        </w:numPr>
        <w:jc w:val="both"/>
        <w:rPr>
          <w:bCs/>
          <w:sz w:val="24"/>
          <w:szCs w:val="24"/>
        </w:rPr>
      </w:pPr>
      <w:r w:rsidRPr="0042111C">
        <w:rPr>
          <w:bCs/>
          <w:sz w:val="24"/>
          <w:szCs w:val="24"/>
        </w:rPr>
        <w:t>Мирные средства разрешения международных споров.</w:t>
      </w:r>
    </w:p>
    <w:p w14:paraId="6BC0F155" w14:textId="77777777" w:rsidR="00357A82" w:rsidRPr="0042111C" w:rsidRDefault="00357A82" w:rsidP="00357A82">
      <w:pPr>
        <w:pStyle w:val="12"/>
        <w:numPr>
          <w:ilvl w:val="0"/>
          <w:numId w:val="30"/>
        </w:numPr>
        <w:jc w:val="both"/>
        <w:rPr>
          <w:bCs/>
          <w:sz w:val="24"/>
          <w:szCs w:val="24"/>
        </w:rPr>
      </w:pPr>
      <w:r w:rsidRPr="0042111C">
        <w:rPr>
          <w:bCs/>
          <w:sz w:val="24"/>
          <w:szCs w:val="24"/>
        </w:rPr>
        <w:t>Мораль и международное право.</w:t>
      </w:r>
    </w:p>
    <w:p w14:paraId="63F73879" w14:textId="77777777" w:rsidR="00357A82" w:rsidRPr="0042111C" w:rsidRDefault="00357A82" w:rsidP="00357A82">
      <w:pPr>
        <w:pStyle w:val="12"/>
        <w:numPr>
          <w:ilvl w:val="0"/>
          <w:numId w:val="30"/>
        </w:numPr>
        <w:jc w:val="both"/>
        <w:rPr>
          <w:bCs/>
          <w:sz w:val="24"/>
          <w:szCs w:val="24"/>
        </w:rPr>
      </w:pPr>
      <w:r w:rsidRPr="0042111C">
        <w:rPr>
          <w:bCs/>
          <w:sz w:val="24"/>
          <w:szCs w:val="24"/>
        </w:rPr>
        <w:t>Негосударственные участники международных правоотношений.</w:t>
      </w:r>
    </w:p>
    <w:p w14:paraId="1E3E57B2" w14:textId="77777777" w:rsidR="00357A82" w:rsidRPr="0042111C" w:rsidRDefault="00357A82" w:rsidP="00357A82">
      <w:pPr>
        <w:pStyle w:val="12"/>
        <w:numPr>
          <w:ilvl w:val="0"/>
          <w:numId w:val="30"/>
        </w:numPr>
        <w:jc w:val="both"/>
        <w:rPr>
          <w:bCs/>
          <w:sz w:val="24"/>
          <w:szCs w:val="24"/>
        </w:rPr>
      </w:pPr>
      <w:r w:rsidRPr="0042111C">
        <w:rPr>
          <w:bCs/>
          <w:sz w:val="24"/>
          <w:szCs w:val="24"/>
        </w:rPr>
        <w:t>Обычай как источник современного международного права.</w:t>
      </w:r>
    </w:p>
    <w:p w14:paraId="58B7040E" w14:textId="77777777" w:rsidR="00357A82" w:rsidRPr="0042111C" w:rsidRDefault="00357A82" w:rsidP="00357A82">
      <w:pPr>
        <w:pStyle w:val="12"/>
        <w:numPr>
          <w:ilvl w:val="0"/>
          <w:numId w:val="30"/>
        </w:numPr>
        <w:jc w:val="both"/>
        <w:rPr>
          <w:bCs/>
          <w:sz w:val="24"/>
          <w:szCs w:val="24"/>
        </w:rPr>
      </w:pPr>
      <w:r w:rsidRPr="0042111C">
        <w:rPr>
          <w:bCs/>
          <w:sz w:val="24"/>
          <w:szCs w:val="24"/>
        </w:rPr>
        <w:t>Односторонние акты государств, порождающие международные обязательства.</w:t>
      </w:r>
    </w:p>
    <w:p w14:paraId="0023765D" w14:textId="77777777" w:rsidR="00357A82" w:rsidRPr="0042111C" w:rsidRDefault="00357A82" w:rsidP="00357A82">
      <w:pPr>
        <w:pStyle w:val="12"/>
        <w:numPr>
          <w:ilvl w:val="0"/>
          <w:numId w:val="30"/>
        </w:numPr>
        <w:jc w:val="both"/>
        <w:rPr>
          <w:bCs/>
          <w:sz w:val="24"/>
          <w:szCs w:val="24"/>
        </w:rPr>
      </w:pPr>
      <w:r w:rsidRPr="0042111C">
        <w:rPr>
          <w:bCs/>
          <w:sz w:val="24"/>
          <w:szCs w:val="24"/>
        </w:rPr>
        <w:t>Основные принципы международного права.</w:t>
      </w:r>
    </w:p>
    <w:p w14:paraId="6B808920" w14:textId="77777777" w:rsidR="00357A82" w:rsidRPr="0042111C" w:rsidRDefault="00357A82" w:rsidP="00357A82">
      <w:pPr>
        <w:pStyle w:val="12"/>
        <w:numPr>
          <w:ilvl w:val="0"/>
          <w:numId w:val="30"/>
        </w:numPr>
        <w:jc w:val="both"/>
        <w:rPr>
          <w:bCs/>
          <w:sz w:val="24"/>
          <w:szCs w:val="24"/>
        </w:rPr>
      </w:pPr>
      <w:r w:rsidRPr="0042111C">
        <w:rPr>
          <w:bCs/>
          <w:sz w:val="24"/>
          <w:szCs w:val="24"/>
        </w:rPr>
        <w:t>Особенности правотворчества в Европейском Союзе.</w:t>
      </w:r>
    </w:p>
    <w:p w14:paraId="3D198B6F" w14:textId="77777777" w:rsidR="00357A82" w:rsidRPr="0042111C" w:rsidRDefault="00357A82" w:rsidP="00357A82">
      <w:pPr>
        <w:pStyle w:val="12"/>
        <w:numPr>
          <w:ilvl w:val="0"/>
          <w:numId w:val="30"/>
        </w:numPr>
        <w:jc w:val="both"/>
        <w:rPr>
          <w:bCs/>
          <w:sz w:val="24"/>
          <w:szCs w:val="24"/>
        </w:rPr>
      </w:pPr>
      <w:r w:rsidRPr="0042111C">
        <w:rPr>
          <w:bCs/>
          <w:sz w:val="24"/>
          <w:szCs w:val="24"/>
        </w:rPr>
        <w:t>Ответственность государств за международно-противоправные деяния.</w:t>
      </w:r>
    </w:p>
    <w:p w14:paraId="1806FE76" w14:textId="77777777" w:rsidR="00357A82" w:rsidRPr="0042111C" w:rsidRDefault="00357A82" w:rsidP="00357A82">
      <w:pPr>
        <w:pStyle w:val="12"/>
        <w:numPr>
          <w:ilvl w:val="0"/>
          <w:numId w:val="30"/>
        </w:numPr>
        <w:jc w:val="both"/>
        <w:rPr>
          <w:bCs/>
          <w:sz w:val="24"/>
          <w:szCs w:val="24"/>
        </w:rPr>
      </w:pPr>
      <w:r w:rsidRPr="0042111C">
        <w:rPr>
          <w:bCs/>
          <w:sz w:val="24"/>
          <w:szCs w:val="24"/>
        </w:rPr>
        <w:t>Отрасли и институты международного публичного права.</w:t>
      </w:r>
    </w:p>
    <w:p w14:paraId="5F5CC63D" w14:textId="77777777" w:rsidR="00357A82" w:rsidRPr="0042111C" w:rsidRDefault="00357A82" w:rsidP="00357A82">
      <w:pPr>
        <w:pStyle w:val="12"/>
        <w:numPr>
          <w:ilvl w:val="0"/>
          <w:numId w:val="30"/>
        </w:numPr>
        <w:jc w:val="both"/>
        <w:rPr>
          <w:bCs/>
          <w:sz w:val="24"/>
          <w:szCs w:val="24"/>
        </w:rPr>
      </w:pPr>
      <w:r w:rsidRPr="0042111C">
        <w:rPr>
          <w:bCs/>
          <w:sz w:val="24"/>
          <w:szCs w:val="24"/>
        </w:rPr>
        <w:t>Понятие вспомогательных средств для определения норм международного права.</w:t>
      </w:r>
    </w:p>
    <w:p w14:paraId="052DF60B" w14:textId="77777777" w:rsidR="00357A82" w:rsidRPr="0042111C" w:rsidRDefault="00357A82" w:rsidP="00357A82">
      <w:pPr>
        <w:pStyle w:val="12"/>
        <w:numPr>
          <w:ilvl w:val="0"/>
          <w:numId w:val="30"/>
        </w:numPr>
        <w:jc w:val="both"/>
        <w:rPr>
          <w:bCs/>
          <w:sz w:val="24"/>
          <w:szCs w:val="24"/>
        </w:rPr>
      </w:pPr>
      <w:r w:rsidRPr="0042111C">
        <w:rPr>
          <w:bCs/>
          <w:sz w:val="24"/>
          <w:szCs w:val="24"/>
        </w:rPr>
        <w:t>Понятие норм jus cogens и обязательств erga omnes.</w:t>
      </w:r>
    </w:p>
    <w:p w14:paraId="4F44BC57" w14:textId="77777777" w:rsidR="00357A82" w:rsidRPr="0042111C" w:rsidRDefault="00357A82" w:rsidP="00357A82">
      <w:pPr>
        <w:pStyle w:val="12"/>
        <w:numPr>
          <w:ilvl w:val="0"/>
          <w:numId w:val="30"/>
        </w:numPr>
        <w:jc w:val="both"/>
        <w:rPr>
          <w:bCs/>
          <w:sz w:val="24"/>
          <w:szCs w:val="24"/>
        </w:rPr>
      </w:pPr>
      <w:r w:rsidRPr="0042111C">
        <w:rPr>
          <w:bCs/>
          <w:sz w:val="24"/>
          <w:szCs w:val="24"/>
        </w:rPr>
        <w:t>Понятие права международной ответственности.</w:t>
      </w:r>
    </w:p>
    <w:p w14:paraId="1AFA463A" w14:textId="77777777" w:rsidR="00357A82" w:rsidRPr="0042111C" w:rsidRDefault="00357A82" w:rsidP="00357A82">
      <w:pPr>
        <w:pStyle w:val="12"/>
        <w:numPr>
          <w:ilvl w:val="0"/>
          <w:numId w:val="30"/>
        </w:numPr>
        <w:jc w:val="both"/>
        <w:rPr>
          <w:bCs/>
          <w:sz w:val="24"/>
          <w:szCs w:val="24"/>
        </w:rPr>
      </w:pPr>
      <w:r w:rsidRPr="0042111C">
        <w:rPr>
          <w:bCs/>
          <w:sz w:val="24"/>
          <w:szCs w:val="24"/>
        </w:rPr>
        <w:t>Понятия «классическое» и «современное» международное право.</w:t>
      </w:r>
    </w:p>
    <w:p w14:paraId="0E64D2C6" w14:textId="77777777" w:rsidR="00357A82" w:rsidRPr="0042111C" w:rsidRDefault="00357A82" w:rsidP="00357A82">
      <w:pPr>
        <w:pStyle w:val="12"/>
        <w:numPr>
          <w:ilvl w:val="0"/>
          <w:numId w:val="30"/>
        </w:numPr>
        <w:jc w:val="both"/>
        <w:rPr>
          <w:bCs/>
          <w:sz w:val="24"/>
          <w:szCs w:val="24"/>
        </w:rPr>
      </w:pPr>
      <w:r w:rsidRPr="0042111C">
        <w:rPr>
          <w:bCs/>
          <w:sz w:val="24"/>
          <w:szCs w:val="24"/>
        </w:rPr>
        <w:t>Соотношение прав человека и принципа невмешательства во внутренние дела государств.</w:t>
      </w:r>
    </w:p>
    <w:p w14:paraId="4CF6B625" w14:textId="77777777" w:rsidR="00357A82" w:rsidRPr="0042111C" w:rsidRDefault="00357A82" w:rsidP="00357A82">
      <w:pPr>
        <w:pStyle w:val="12"/>
        <w:numPr>
          <w:ilvl w:val="0"/>
          <w:numId w:val="30"/>
        </w:numPr>
        <w:jc w:val="both"/>
        <w:rPr>
          <w:bCs/>
          <w:sz w:val="24"/>
          <w:szCs w:val="24"/>
        </w:rPr>
      </w:pPr>
      <w:r w:rsidRPr="0042111C">
        <w:rPr>
          <w:bCs/>
          <w:sz w:val="24"/>
          <w:szCs w:val="24"/>
        </w:rPr>
        <w:t>Соотношение права на самоопределение народов и территориальной целостности государств.</w:t>
      </w:r>
    </w:p>
    <w:p w14:paraId="2FB67678" w14:textId="77777777" w:rsidR="00357A82" w:rsidRPr="0042111C" w:rsidRDefault="00357A82" w:rsidP="00357A82">
      <w:pPr>
        <w:pStyle w:val="12"/>
        <w:numPr>
          <w:ilvl w:val="0"/>
          <w:numId w:val="30"/>
        </w:numPr>
        <w:jc w:val="both"/>
        <w:rPr>
          <w:bCs/>
          <w:sz w:val="24"/>
          <w:szCs w:val="24"/>
        </w:rPr>
      </w:pPr>
      <w:r w:rsidRPr="0042111C">
        <w:rPr>
          <w:bCs/>
          <w:sz w:val="24"/>
          <w:szCs w:val="24"/>
        </w:rPr>
        <w:t>Правопреемство государств в отношении международных договоров.</w:t>
      </w:r>
    </w:p>
    <w:p w14:paraId="05EBA8F2" w14:textId="77777777" w:rsidR="00357A82" w:rsidRPr="0042111C" w:rsidRDefault="00357A82" w:rsidP="00357A82">
      <w:pPr>
        <w:pStyle w:val="12"/>
        <w:numPr>
          <w:ilvl w:val="0"/>
          <w:numId w:val="30"/>
        </w:numPr>
        <w:jc w:val="both"/>
        <w:rPr>
          <w:bCs/>
          <w:sz w:val="24"/>
          <w:szCs w:val="24"/>
        </w:rPr>
      </w:pPr>
      <w:r w:rsidRPr="0042111C">
        <w:rPr>
          <w:bCs/>
          <w:sz w:val="24"/>
          <w:szCs w:val="24"/>
        </w:rPr>
        <w:t>Правопреемство государств и проблемы гражданства.</w:t>
      </w:r>
    </w:p>
    <w:p w14:paraId="3CBD0D1A" w14:textId="77777777" w:rsidR="00357A82" w:rsidRPr="0042111C" w:rsidRDefault="00357A82" w:rsidP="00357A82">
      <w:pPr>
        <w:pStyle w:val="12"/>
        <w:numPr>
          <w:ilvl w:val="0"/>
          <w:numId w:val="30"/>
        </w:numPr>
        <w:jc w:val="both"/>
        <w:rPr>
          <w:bCs/>
          <w:sz w:val="24"/>
          <w:szCs w:val="24"/>
        </w:rPr>
      </w:pPr>
      <w:r w:rsidRPr="0042111C">
        <w:rPr>
          <w:bCs/>
          <w:sz w:val="24"/>
          <w:szCs w:val="24"/>
        </w:rPr>
        <w:t>Признание государств и правительств в международном праве.</w:t>
      </w:r>
    </w:p>
    <w:p w14:paraId="3BAC7955" w14:textId="77777777" w:rsidR="00357A82" w:rsidRPr="0042111C" w:rsidRDefault="00357A82" w:rsidP="00357A82">
      <w:pPr>
        <w:pStyle w:val="12"/>
        <w:numPr>
          <w:ilvl w:val="0"/>
          <w:numId w:val="30"/>
        </w:numPr>
        <w:jc w:val="both"/>
        <w:rPr>
          <w:bCs/>
          <w:sz w:val="24"/>
          <w:szCs w:val="24"/>
        </w:rPr>
      </w:pPr>
      <w:r w:rsidRPr="0042111C">
        <w:rPr>
          <w:bCs/>
          <w:sz w:val="24"/>
          <w:szCs w:val="24"/>
        </w:rPr>
        <w:t>Проблема «фрагментации» международного права.</w:t>
      </w:r>
    </w:p>
    <w:p w14:paraId="62B79861" w14:textId="77777777" w:rsidR="00357A82" w:rsidRPr="0042111C" w:rsidRDefault="00357A82" w:rsidP="00357A82">
      <w:pPr>
        <w:pStyle w:val="12"/>
        <w:numPr>
          <w:ilvl w:val="0"/>
          <w:numId w:val="30"/>
        </w:numPr>
        <w:jc w:val="both"/>
        <w:rPr>
          <w:bCs/>
          <w:sz w:val="24"/>
          <w:szCs w:val="24"/>
        </w:rPr>
      </w:pPr>
      <w:r w:rsidRPr="0042111C">
        <w:rPr>
          <w:bCs/>
          <w:sz w:val="24"/>
          <w:szCs w:val="24"/>
        </w:rPr>
        <w:t>Прогрессивное развитие международного права.</w:t>
      </w:r>
    </w:p>
    <w:p w14:paraId="385DADA9" w14:textId="77777777" w:rsidR="00357A82" w:rsidRPr="0042111C" w:rsidRDefault="00357A82" w:rsidP="00357A82">
      <w:pPr>
        <w:pStyle w:val="12"/>
        <w:numPr>
          <w:ilvl w:val="0"/>
          <w:numId w:val="30"/>
        </w:numPr>
        <w:jc w:val="both"/>
        <w:rPr>
          <w:bCs/>
          <w:sz w:val="24"/>
          <w:szCs w:val="24"/>
        </w:rPr>
      </w:pPr>
      <w:r w:rsidRPr="0042111C">
        <w:rPr>
          <w:bCs/>
          <w:sz w:val="24"/>
          <w:szCs w:val="24"/>
        </w:rPr>
        <w:t>Процесс и формы международного нормотворчества.</w:t>
      </w:r>
    </w:p>
    <w:p w14:paraId="7CDBFFDC" w14:textId="77777777" w:rsidR="00357A82" w:rsidRPr="0042111C" w:rsidRDefault="00357A82" w:rsidP="00357A82">
      <w:pPr>
        <w:pStyle w:val="12"/>
        <w:numPr>
          <w:ilvl w:val="0"/>
          <w:numId w:val="30"/>
        </w:numPr>
        <w:jc w:val="both"/>
        <w:rPr>
          <w:bCs/>
          <w:sz w:val="24"/>
          <w:szCs w:val="24"/>
        </w:rPr>
      </w:pPr>
      <w:r w:rsidRPr="0042111C">
        <w:rPr>
          <w:bCs/>
          <w:sz w:val="24"/>
          <w:szCs w:val="24"/>
        </w:rPr>
        <w:t>Разоружение и международное право.</w:t>
      </w:r>
    </w:p>
    <w:p w14:paraId="1EF3A877" w14:textId="77777777" w:rsidR="00357A82" w:rsidRPr="0042111C" w:rsidRDefault="00357A82" w:rsidP="00357A82">
      <w:pPr>
        <w:pStyle w:val="12"/>
        <w:numPr>
          <w:ilvl w:val="0"/>
          <w:numId w:val="30"/>
        </w:numPr>
        <w:jc w:val="both"/>
        <w:rPr>
          <w:bCs/>
          <w:sz w:val="24"/>
          <w:szCs w:val="24"/>
        </w:rPr>
      </w:pPr>
      <w:r w:rsidRPr="0042111C">
        <w:rPr>
          <w:bCs/>
          <w:sz w:val="24"/>
          <w:szCs w:val="24"/>
        </w:rPr>
        <w:t>Реализация международно-правовых норм.</w:t>
      </w:r>
    </w:p>
    <w:p w14:paraId="0492955B" w14:textId="77777777" w:rsidR="00357A82" w:rsidRPr="0042111C" w:rsidRDefault="00357A82" w:rsidP="00357A82">
      <w:pPr>
        <w:pStyle w:val="12"/>
        <w:numPr>
          <w:ilvl w:val="0"/>
          <w:numId w:val="30"/>
        </w:numPr>
        <w:jc w:val="both"/>
        <w:rPr>
          <w:bCs/>
          <w:sz w:val="24"/>
          <w:szCs w:val="24"/>
        </w:rPr>
      </w:pPr>
      <w:r w:rsidRPr="0042111C">
        <w:rPr>
          <w:bCs/>
          <w:sz w:val="24"/>
          <w:szCs w:val="24"/>
        </w:rPr>
        <w:t>Роль международных судов в применении международного права.</w:t>
      </w:r>
    </w:p>
    <w:p w14:paraId="06787969" w14:textId="77777777" w:rsidR="00357A82" w:rsidRPr="0042111C" w:rsidRDefault="00357A82" w:rsidP="00357A82">
      <w:pPr>
        <w:pStyle w:val="12"/>
        <w:numPr>
          <w:ilvl w:val="0"/>
          <w:numId w:val="30"/>
        </w:numPr>
        <w:jc w:val="both"/>
        <w:rPr>
          <w:bCs/>
          <w:sz w:val="24"/>
          <w:szCs w:val="24"/>
        </w:rPr>
      </w:pPr>
      <w:r w:rsidRPr="0042111C">
        <w:rPr>
          <w:bCs/>
          <w:sz w:val="24"/>
          <w:szCs w:val="24"/>
        </w:rPr>
        <w:t>Самооборона в международном праве.</w:t>
      </w:r>
    </w:p>
    <w:p w14:paraId="56D67135" w14:textId="77777777" w:rsidR="00357A82" w:rsidRPr="0042111C" w:rsidRDefault="00357A82" w:rsidP="00357A82">
      <w:pPr>
        <w:pStyle w:val="12"/>
        <w:numPr>
          <w:ilvl w:val="0"/>
          <w:numId w:val="30"/>
        </w:numPr>
        <w:jc w:val="both"/>
        <w:rPr>
          <w:bCs/>
          <w:sz w:val="24"/>
          <w:szCs w:val="24"/>
        </w:rPr>
      </w:pPr>
      <w:r w:rsidRPr="0042111C">
        <w:rPr>
          <w:bCs/>
          <w:sz w:val="24"/>
          <w:szCs w:val="24"/>
        </w:rPr>
        <w:t>Создание международно-правовых норм международными межправительственными организациями.</w:t>
      </w:r>
    </w:p>
    <w:p w14:paraId="7BC1E3B4" w14:textId="77777777" w:rsidR="00357A82" w:rsidRPr="0042111C" w:rsidRDefault="00357A82" w:rsidP="00357A82">
      <w:pPr>
        <w:pStyle w:val="12"/>
        <w:numPr>
          <w:ilvl w:val="0"/>
          <w:numId w:val="30"/>
        </w:numPr>
        <w:jc w:val="both"/>
        <w:rPr>
          <w:bCs/>
          <w:sz w:val="24"/>
          <w:szCs w:val="24"/>
        </w:rPr>
      </w:pPr>
      <w:r w:rsidRPr="0042111C">
        <w:rPr>
          <w:bCs/>
          <w:sz w:val="24"/>
          <w:szCs w:val="24"/>
        </w:rPr>
        <w:t>Статут Международного уголовного суда и международные преступления.</w:t>
      </w:r>
    </w:p>
    <w:p w14:paraId="58496E58" w14:textId="77777777" w:rsidR="00357A82" w:rsidRPr="0042111C" w:rsidRDefault="00357A82" w:rsidP="00357A82">
      <w:pPr>
        <w:pStyle w:val="12"/>
        <w:numPr>
          <w:ilvl w:val="0"/>
          <w:numId w:val="30"/>
        </w:numPr>
        <w:jc w:val="both"/>
        <w:rPr>
          <w:bCs/>
          <w:sz w:val="24"/>
          <w:szCs w:val="24"/>
        </w:rPr>
      </w:pPr>
      <w:r w:rsidRPr="0042111C">
        <w:rPr>
          <w:bCs/>
          <w:sz w:val="24"/>
          <w:szCs w:val="24"/>
        </w:rPr>
        <w:t>Субъекты международного права.</w:t>
      </w:r>
    </w:p>
    <w:p w14:paraId="141B0CD9" w14:textId="77777777" w:rsidR="00357A82" w:rsidRPr="0042111C" w:rsidRDefault="00357A82" w:rsidP="00357A82">
      <w:pPr>
        <w:pStyle w:val="12"/>
        <w:numPr>
          <w:ilvl w:val="0"/>
          <w:numId w:val="30"/>
        </w:numPr>
        <w:jc w:val="both"/>
        <w:rPr>
          <w:bCs/>
          <w:sz w:val="24"/>
          <w:szCs w:val="24"/>
        </w:rPr>
      </w:pPr>
      <w:r w:rsidRPr="0042111C">
        <w:rPr>
          <w:bCs/>
          <w:sz w:val="24"/>
          <w:szCs w:val="24"/>
        </w:rPr>
        <w:t>Суверенитет и международное право.</w:t>
      </w:r>
    </w:p>
    <w:p w14:paraId="6CC8A35E" w14:textId="77777777" w:rsidR="00357A82" w:rsidRPr="0042111C" w:rsidRDefault="00357A82" w:rsidP="00357A82">
      <w:pPr>
        <w:pStyle w:val="12"/>
        <w:numPr>
          <w:ilvl w:val="0"/>
          <w:numId w:val="30"/>
        </w:numPr>
        <w:jc w:val="both"/>
        <w:rPr>
          <w:bCs/>
          <w:sz w:val="24"/>
          <w:szCs w:val="24"/>
        </w:rPr>
      </w:pPr>
      <w:r w:rsidRPr="0042111C">
        <w:rPr>
          <w:bCs/>
          <w:sz w:val="24"/>
          <w:szCs w:val="24"/>
        </w:rPr>
        <w:t>Теории происхождения международного публичного права.</w:t>
      </w:r>
    </w:p>
    <w:p w14:paraId="68303260" w14:textId="77777777" w:rsidR="00357A82" w:rsidRPr="0042111C" w:rsidRDefault="00357A82" w:rsidP="00357A82">
      <w:pPr>
        <w:pStyle w:val="12"/>
        <w:numPr>
          <w:ilvl w:val="0"/>
          <w:numId w:val="30"/>
        </w:numPr>
        <w:jc w:val="both"/>
        <w:rPr>
          <w:bCs/>
          <w:sz w:val="24"/>
          <w:szCs w:val="24"/>
        </w:rPr>
      </w:pPr>
      <w:r w:rsidRPr="0042111C">
        <w:rPr>
          <w:bCs/>
          <w:sz w:val="24"/>
          <w:szCs w:val="24"/>
        </w:rPr>
        <w:t>Толкование норм международного права.</w:t>
      </w:r>
    </w:p>
    <w:p w14:paraId="1C097600" w14:textId="77777777" w:rsidR="00357A82" w:rsidRPr="0042111C" w:rsidRDefault="00357A82" w:rsidP="00357A82">
      <w:pPr>
        <w:pStyle w:val="12"/>
        <w:numPr>
          <w:ilvl w:val="0"/>
          <w:numId w:val="30"/>
        </w:numPr>
        <w:jc w:val="both"/>
        <w:rPr>
          <w:bCs/>
          <w:sz w:val="24"/>
          <w:szCs w:val="24"/>
        </w:rPr>
      </w:pPr>
      <w:r w:rsidRPr="0042111C">
        <w:rPr>
          <w:bCs/>
          <w:sz w:val="24"/>
          <w:szCs w:val="24"/>
        </w:rPr>
        <w:t>Устав ООН и принудительные меры.</w:t>
      </w:r>
    </w:p>
    <w:p w14:paraId="3200B1C5" w14:textId="77777777" w:rsidR="00357A82" w:rsidRPr="0042111C" w:rsidRDefault="00357A82" w:rsidP="00357A82">
      <w:pPr>
        <w:pStyle w:val="12"/>
        <w:numPr>
          <w:ilvl w:val="0"/>
          <w:numId w:val="30"/>
        </w:numPr>
        <w:jc w:val="both"/>
        <w:rPr>
          <w:bCs/>
          <w:sz w:val="24"/>
          <w:szCs w:val="24"/>
        </w:rPr>
      </w:pPr>
      <w:r w:rsidRPr="0042111C">
        <w:rPr>
          <w:bCs/>
          <w:sz w:val="24"/>
          <w:szCs w:val="24"/>
        </w:rPr>
        <w:t>Устав ООН и развитие основных принципов современного международного права.</w:t>
      </w:r>
    </w:p>
    <w:p w14:paraId="5FB0AF40" w14:textId="77777777" w:rsidR="00357A82" w:rsidRPr="0042111C" w:rsidRDefault="00357A82" w:rsidP="00357A82">
      <w:pPr>
        <w:pStyle w:val="12"/>
        <w:numPr>
          <w:ilvl w:val="0"/>
          <w:numId w:val="30"/>
        </w:numPr>
        <w:jc w:val="both"/>
        <w:rPr>
          <w:bCs/>
          <w:sz w:val="24"/>
          <w:szCs w:val="24"/>
        </w:rPr>
      </w:pPr>
      <w:r w:rsidRPr="0042111C">
        <w:rPr>
          <w:bCs/>
          <w:sz w:val="24"/>
          <w:szCs w:val="24"/>
        </w:rPr>
        <w:lastRenderedPageBreak/>
        <w:t>Функциональная защита международных гражданских служащих, осуществляемая международными межправительственными организациями.</w:t>
      </w:r>
    </w:p>
    <w:p w14:paraId="18401E8B" w14:textId="77777777" w:rsidR="00357A82" w:rsidRPr="0042111C" w:rsidRDefault="00357A82" w:rsidP="00357A82">
      <w:pPr>
        <w:pStyle w:val="12"/>
        <w:numPr>
          <w:ilvl w:val="0"/>
          <w:numId w:val="30"/>
        </w:numPr>
        <w:jc w:val="both"/>
        <w:rPr>
          <w:bCs/>
          <w:sz w:val="24"/>
          <w:szCs w:val="24"/>
        </w:rPr>
      </w:pPr>
      <w:r w:rsidRPr="0042111C">
        <w:rPr>
          <w:bCs/>
          <w:sz w:val="24"/>
          <w:szCs w:val="24"/>
        </w:rPr>
        <w:t>Юридически обязательная сила международного права.</w:t>
      </w:r>
    </w:p>
    <w:p w14:paraId="6EE06A5F" w14:textId="4B766601" w:rsidR="00357A82" w:rsidRDefault="00357A82" w:rsidP="00357A82">
      <w:pPr>
        <w:pStyle w:val="12"/>
        <w:numPr>
          <w:ilvl w:val="0"/>
          <w:numId w:val="30"/>
        </w:numPr>
        <w:jc w:val="both"/>
        <w:rPr>
          <w:bCs/>
          <w:sz w:val="24"/>
          <w:szCs w:val="24"/>
        </w:rPr>
      </w:pPr>
      <w:r w:rsidRPr="0042111C">
        <w:rPr>
          <w:bCs/>
          <w:sz w:val="24"/>
          <w:szCs w:val="24"/>
        </w:rPr>
        <w:t>Юрисдикция государства и международное право.</w:t>
      </w:r>
    </w:p>
    <w:p w14:paraId="1834244F" w14:textId="2BC224D6" w:rsidR="00357A82" w:rsidRDefault="00357A82" w:rsidP="00357A82">
      <w:pPr>
        <w:pStyle w:val="12"/>
        <w:jc w:val="both"/>
        <w:rPr>
          <w:bCs/>
          <w:sz w:val="24"/>
          <w:szCs w:val="24"/>
        </w:rPr>
      </w:pPr>
    </w:p>
    <w:p w14:paraId="520BEA4D" w14:textId="77777777" w:rsidR="00357A82" w:rsidRPr="0042111C" w:rsidRDefault="00357A82" w:rsidP="00357A82">
      <w:pPr>
        <w:pStyle w:val="12"/>
        <w:jc w:val="both"/>
        <w:rPr>
          <w:bCs/>
          <w:sz w:val="24"/>
          <w:szCs w:val="24"/>
        </w:rPr>
      </w:pPr>
    </w:p>
    <w:p w14:paraId="495D0DA2" w14:textId="1AC0CC56" w:rsidR="00282974" w:rsidRPr="00FD38B7" w:rsidRDefault="00282974" w:rsidP="00E51C42">
      <w:pPr>
        <w:pStyle w:val="10"/>
        <w:numPr>
          <w:ilvl w:val="0"/>
          <w:numId w:val="3"/>
        </w:numPr>
        <w:rPr>
          <w:rFonts w:eastAsia="Calibri"/>
          <w:sz w:val="24"/>
          <w:szCs w:val="24"/>
        </w:rPr>
      </w:pPr>
      <w:bookmarkStart w:id="50" w:name="_Toc40208290"/>
      <w:bookmarkStart w:id="51" w:name="_Toc131508692"/>
      <w:r w:rsidRPr="00FD38B7">
        <w:rPr>
          <w:rFonts w:eastAsia="Calibri"/>
          <w:sz w:val="24"/>
          <w:szCs w:val="24"/>
        </w:rPr>
        <w:t>Методические рекомендации к подготовке и сдаче итогового государственного экзамена</w:t>
      </w:r>
      <w:bookmarkEnd w:id="50"/>
      <w:bookmarkEnd w:id="51"/>
    </w:p>
    <w:p w14:paraId="11E0DD71" w14:textId="77777777" w:rsidR="00350947" w:rsidRPr="00FD38B7" w:rsidRDefault="00350947" w:rsidP="005C322F">
      <w:pPr>
        <w:pStyle w:val="12"/>
        <w:ind w:left="426"/>
        <w:jc w:val="both"/>
        <w:rPr>
          <w:rFonts w:eastAsia="Calibri"/>
          <w:i/>
          <w:sz w:val="24"/>
          <w:szCs w:val="24"/>
          <w:highlight w:val="yellow"/>
        </w:rPr>
      </w:pPr>
    </w:p>
    <w:p w14:paraId="7A9BE681" w14:textId="7E36AFAF" w:rsidR="00350947" w:rsidRPr="00FD38B7" w:rsidRDefault="00B423C6" w:rsidP="00E51C42">
      <w:pPr>
        <w:pStyle w:val="12"/>
        <w:ind w:right="-545"/>
        <w:outlineLvl w:val="1"/>
        <w:rPr>
          <w:b/>
          <w:iCs/>
          <w:sz w:val="24"/>
          <w:szCs w:val="24"/>
        </w:rPr>
      </w:pPr>
      <w:bookmarkStart w:id="52" w:name="_Toc131508693"/>
      <w:r>
        <w:rPr>
          <w:b/>
          <w:iCs/>
          <w:sz w:val="24"/>
          <w:szCs w:val="24"/>
        </w:rPr>
        <w:t xml:space="preserve">7.1 </w:t>
      </w:r>
      <w:r w:rsidR="00514D2A" w:rsidRPr="00FD38B7">
        <w:rPr>
          <w:b/>
          <w:iCs/>
          <w:sz w:val="24"/>
          <w:szCs w:val="24"/>
        </w:rPr>
        <w:t>Основная</w:t>
      </w:r>
      <w:r w:rsidR="00350947" w:rsidRPr="00FD38B7">
        <w:rPr>
          <w:b/>
          <w:iCs/>
          <w:sz w:val="24"/>
          <w:szCs w:val="24"/>
        </w:rPr>
        <w:t xml:space="preserve"> литература</w:t>
      </w:r>
      <w:bookmarkEnd w:id="52"/>
    </w:p>
    <w:p w14:paraId="49E6D461" w14:textId="77777777" w:rsidR="007755A6" w:rsidRPr="00FD38B7" w:rsidRDefault="007755A6" w:rsidP="005C322F">
      <w:pPr>
        <w:pStyle w:val="12"/>
        <w:ind w:right="-545"/>
        <w:rPr>
          <w:b/>
          <w:iCs/>
          <w:sz w:val="24"/>
          <w:szCs w:val="24"/>
        </w:rPr>
      </w:pPr>
    </w:p>
    <w:p w14:paraId="690103B6" w14:textId="77777777" w:rsidR="00821CA9" w:rsidRPr="00FD38B7" w:rsidRDefault="00821CA9" w:rsidP="00251CA1">
      <w:pPr>
        <w:numPr>
          <w:ilvl w:val="0"/>
          <w:numId w:val="12"/>
        </w:numPr>
        <w:ind w:left="567" w:hanging="567"/>
        <w:rPr>
          <w:sz w:val="24"/>
          <w:szCs w:val="24"/>
        </w:rPr>
      </w:pPr>
      <w:r w:rsidRPr="00FD38B7">
        <w:rPr>
          <w:sz w:val="24"/>
          <w:szCs w:val="24"/>
        </w:rPr>
        <w:t>Международное право в 2 ч. Часть 1 : учебник для вузов / А. Н. Вылегжанин, Ю. М. Колосов, Ю. Н. Малеев, К. Г. Геворгян ; ответственный редактор А. Н. Вылегжанин. — 3-е изд., перераб. и доп. — Москва : Издательство Юрайт, 202</w:t>
      </w:r>
      <w:r>
        <w:rPr>
          <w:sz w:val="24"/>
          <w:szCs w:val="24"/>
        </w:rPr>
        <w:t>2</w:t>
      </w:r>
      <w:r w:rsidRPr="00FD38B7">
        <w:rPr>
          <w:sz w:val="24"/>
          <w:szCs w:val="24"/>
        </w:rPr>
        <w:t>. — 290 с. — (Высшее образование). — ISBN 978-5-534-01990-2. — Текст : электронный // ЭБС Юрайт [сайт]. — URL: http://www.biblio-online.ru/bcode/451855</w:t>
      </w:r>
    </w:p>
    <w:p w14:paraId="66F8481D" w14:textId="77777777" w:rsidR="00821CA9" w:rsidRPr="00FD38B7" w:rsidRDefault="00821CA9" w:rsidP="00251CA1">
      <w:pPr>
        <w:numPr>
          <w:ilvl w:val="0"/>
          <w:numId w:val="12"/>
        </w:numPr>
        <w:ind w:left="567" w:hanging="567"/>
        <w:rPr>
          <w:sz w:val="24"/>
          <w:szCs w:val="24"/>
        </w:rPr>
      </w:pPr>
      <w:r w:rsidRPr="00FD38B7">
        <w:rPr>
          <w:sz w:val="24"/>
          <w:szCs w:val="24"/>
        </w:rPr>
        <w:t>Международное право в 2 ч. Часть 2 : учебник для вузов / А. Н. Вылегжанин, Ю. М. Колосов, Ю. Н. Малеев, К. Г. Геворгян ; ответственный редактор А. Н. Вылегжанин. — 3-е изд., перераб. и доп. — Москва : Издательство Юрайт, 202</w:t>
      </w:r>
      <w:r>
        <w:rPr>
          <w:sz w:val="24"/>
          <w:szCs w:val="24"/>
        </w:rPr>
        <w:t>2</w:t>
      </w:r>
      <w:r w:rsidRPr="00FD38B7">
        <w:rPr>
          <w:sz w:val="24"/>
          <w:szCs w:val="24"/>
        </w:rPr>
        <w:t>. — 312 с. — (Высшее образование). — ISBN 978-5-534-01992-6. — Текст : электронный // ЭБС Юрайт [сайт]. — URL: http://www.biblio-online.ru/bcode/451856</w:t>
      </w:r>
    </w:p>
    <w:p w14:paraId="5DF3690F" w14:textId="77777777" w:rsidR="00821CA9" w:rsidRPr="00FD38B7" w:rsidRDefault="00821CA9" w:rsidP="00222D4D">
      <w:pPr>
        <w:numPr>
          <w:ilvl w:val="0"/>
          <w:numId w:val="12"/>
        </w:numPr>
        <w:ind w:left="567" w:hanging="567"/>
        <w:rPr>
          <w:sz w:val="24"/>
          <w:szCs w:val="24"/>
        </w:rPr>
      </w:pPr>
      <w:r w:rsidRPr="00FD38B7">
        <w:rPr>
          <w:sz w:val="24"/>
          <w:szCs w:val="24"/>
        </w:rPr>
        <w:t>Международное право: учебник для бакалавров / отв. ред. К.А. Бекяшев. – Москва: Проспект, 202</w:t>
      </w:r>
      <w:r>
        <w:rPr>
          <w:sz w:val="24"/>
          <w:szCs w:val="24"/>
        </w:rPr>
        <w:t>2</w:t>
      </w:r>
      <w:r w:rsidRPr="00FD38B7">
        <w:rPr>
          <w:sz w:val="24"/>
          <w:szCs w:val="24"/>
        </w:rPr>
        <w:t>.</w:t>
      </w:r>
    </w:p>
    <w:p w14:paraId="4DF6F275" w14:textId="77777777" w:rsidR="00350947" w:rsidRPr="00FD38B7" w:rsidRDefault="00350947" w:rsidP="00222D4D">
      <w:pPr>
        <w:pStyle w:val="12"/>
        <w:ind w:left="567" w:right="-365" w:hanging="567"/>
        <w:jc w:val="both"/>
        <w:rPr>
          <w:sz w:val="24"/>
          <w:szCs w:val="24"/>
        </w:rPr>
      </w:pPr>
    </w:p>
    <w:p w14:paraId="15C04574" w14:textId="52201AB6" w:rsidR="00514D2A" w:rsidRPr="00FD38B7" w:rsidRDefault="00B423C6" w:rsidP="003F2E96">
      <w:pPr>
        <w:pStyle w:val="12"/>
        <w:ind w:left="567" w:hanging="567"/>
        <w:outlineLvl w:val="1"/>
        <w:rPr>
          <w:b/>
          <w:iCs/>
          <w:sz w:val="24"/>
          <w:szCs w:val="24"/>
        </w:rPr>
      </w:pPr>
      <w:bookmarkStart w:id="53" w:name="_Toc131508694"/>
      <w:r>
        <w:rPr>
          <w:b/>
          <w:iCs/>
          <w:sz w:val="24"/>
          <w:szCs w:val="24"/>
        </w:rPr>
        <w:t xml:space="preserve">7.2 </w:t>
      </w:r>
      <w:r w:rsidR="00514D2A" w:rsidRPr="00FD38B7">
        <w:rPr>
          <w:b/>
          <w:iCs/>
          <w:sz w:val="24"/>
          <w:szCs w:val="24"/>
        </w:rPr>
        <w:t>Дополнительная литература</w:t>
      </w:r>
      <w:bookmarkEnd w:id="53"/>
    </w:p>
    <w:p w14:paraId="0C35298B" w14:textId="77777777" w:rsidR="007755A6" w:rsidRPr="00FD38B7" w:rsidRDefault="007755A6" w:rsidP="00222D4D">
      <w:pPr>
        <w:pStyle w:val="12"/>
        <w:ind w:left="567" w:hanging="567"/>
        <w:rPr>
          <w:b/>
          <w:iCs/>
          <w:sz w:val="24"/>
          <w:szCs w:val="24"/>
        </w:rPr>
      </w:pPr>
    </w:p>
    <w:p w14:paraId="4C273768" w14:textId="77777777" w:rsidR="004D1CB1" w:rsidRPr="00222D4D" w:rsidRDefault="004D1CB1" w:rsidP="00222D4D">
      <w:pPr>
        <w:numPr>
          <w:ilvl w:val="0"/>
          <w:numId w:val="13"/>
        </w:numPr>
        <w:ind w:left="567" w:hanging="567"/>
        <w:jc w:val="both"/>
        <w:rPr>
          <w:sz w:val="24"/>
          <w:szCs w:val="24"/>
        </w:rPr>
      </w:pPr>
      <w:r w:rsidRPr="00222D4D">
        <w:rPr>
          <w:sz w:val="24"/>
          <w:szCs w:val="24"/>
        </w:rPr>
        <w:t xml:space="preserve">Абашидзе А.Х., Ананидзе Ф.Р., Солнцев А.М. Права коренных народов в глобализируещемся мире (обеспечение в соответствии с международным и национальным правом): курс лекций. - М: РУДН, 2017. - 330 </w:t>
      </w:r>
      <w:r>
        <w:rPr>
          <w:sz w:val="24"/>
          <w:szCs w:val="24"/>
        </w:rPr>
        <w:t>с</w:t>
      </w:r>
      <w:r w:rsidRPr="00222D4D">
        <w:rPr>
          <w:sz w:val="24"/>
          <w:szCs w:val="24"/>
        </w:rPr>
        <w:t>.</w:t>
      </w:r>
    </w:p>
    <w:p w14:paraId="17856F6B" w14:textId="77777777" w:rsidR="004D1CB1" w:rsidRPr="00222D4D" w:rsidRDefault="004D1CB1" w:rsidP="00222D4D">
      <w:pPr>
        <w:numPr>
          <w:ilvl w:val="0"/>
          <w:numId w:val="13"/>
        </w:numPr>
        <w:ind w:left="567" w:hanging="567"/>
        <w:jc w:val="both"/>
        <w:rPr>
          <w:sz w:val="24"/>
          <w:szCs w:val="24"/>
        </w:rPr>
      </w:pPr>
      <w:r w:rsidRPr="00222D4D">
        <w:rPr>
          <w:sz w:val="24"/>
          <w:szCs w:val="24"/>
        </w:rPr>
        <w:t>Абашидзе А.Х., Арсентьев Ю.А., Лазарев М.И. Международное морское право. М., 2005.</w:t>
      </w:r>
    </w:p>
    <w:p w14:paraId="75101F27" w14:textId="77777777" w:rsidR="004D1CB1" w:rsidRPr="00222D4D" w:rsidRDefault="004D1CB1" w:rsidP="00222D4D">
      <w:pPr>
        <w:numPr>
          <w:ilvl w:val="0"/>
          <w:numId w:val="13"/>
        </w:numPr>
        <w:ind w:left="567" w:hanging="567"/>
        <w:jc w:val="both"/>
        <w:rPr>
          <w:sz w:val="24"/>
          <w:szCs w:val="24"/>
        </w:rPr>
      </w:pPr>
      <w:r w:rsidRPr="00222D4D">
        <w:rPr>
          <w:sz w:val="24"/>
          <w:szCs w:val="24"/>
        </w:rPr>
        <w:t xml:space="preserve">Абашидзе А.Х., Гольтяев А.О. Универсальные механизмы защиты прав человека. - М: ЮНИТИ-ДАНА, 2013. </w:t>
      </w:r>
      <w:r>
        <w:rPr>
          <w:sz w:val="24"/>
          <w:szCs w:val="24"/>
        </w:rPr>
        <w:t>–</w:t>
      </w:r>
      <w:r w:rsidRPr="00222D4D">
        <w:rPr>
          <w:sz w:val="24"/>
          <w:szCs w:val="24"/>
        </w:rPr>
        <w:t xml:space="preserve"> 135</w:t>
      </w:r>
      <w:r>
        <w:rPr>
          <w:sz w:val="24"/>
          <w:szCs w:val="24"/>
        </w:rPr>
        <w:t xml:space="preserve"> с.</w:t>
      </w:r>
    </w:p>
    <w:p w14:paraId="06881FB8" w14:textId="77777777" w:rsidR="004D1CB1" w:rsidRPr="00222D4D" w:rsidRDefault="004D1CB1" w:rsidP="00222D4D">
      <w:pPr>
        <w:numPr>
          <w:ilvl w:val="0"/>
          <w:numId w:val="13"/>
        </w:numPr>
        <w:ind w:left="567" w:hanging="567"/>
        <w:jc w:val="both"/>
        <w:rPr>
          <w:sz w:val="24"/>
          <w:szCs w:val="24"/>
        </w:rPr>
      </w:pPr>
      <w:r w:rsidRPr="00222D4D">
        <w:rPr>
          <w:sz w:val="24"/>
          <w:szCs w:val="24"/>
        </w:rPr>
        <w:t>Абашидзе А.Х., Ильяшевич М.В. Односторонние акты государств: вопросы теории и практики. Монография - Воронеж: Наука-Юнипресс, 2013. - 193 с.</w:t>
      </w:r>
    </w:p>
    <w:p w14:paraId="2F3595C2" w14:textId="77777777" w:rsidR="004D1CB1" w:rsidRPr="00222D4D" w:rsidRDefault="004D1CB1" w:rsidP="00222D4D">
      <w:pPr>
        <w:numPr>
          <w:ilvl w:val="0"/>
          <w:numId w:val="13"/>
        </w:numPr>
        <w:ind w:left="567" w:hanging="567"/>
        <w:jc w:val="both"/>
        <w:rPr>
          <w:sz w:val="24"/>
          <w:szCs w:val="24"/>
        </w:rPr>
      </w:pPr>
      <w:r w:rsidRPr="00222D4D">
        <w:rPr>
          <w:sz w:val="24"/>
          <w:szCs w:val="24"/>
        </w:rPr>
        <w:t>Абашидзе А.Х., Лазарев М.И. Казусы (международно-правовые из практики стран Америки XX века). М., 2001.</w:t>
      </w:r>
    </w:p>
    <w:p w14:paraId="35BF0AFE" w14:textId="77777777" w:rsidR="004D1CB1" w:rsidRPr="00222D4D" w:rsidRDefault="004D1CB1" w:rsidP="00222D4D">
      <w:pPr>
        <w:numPr>
          <w:ilvl w:val="0"/>
          <w:numId w:val="13"/>
        </w:numPr>
        <w:ind w:left="567" w:hanging="567"/>
        <w:jc w:val="both"/>
        <w:rPr>
          <w:sz w:val="24"/>
          <w:szCs w:val="24"/>
        </w:rPr>
      </w:pPr>
      <w:r w:rsidRPr="00222D4D">
        <w:rPr>
          <w:sz w:val="24"/>
          <w:szCs w:val="24"/>
        </w:rPr>
        <w:t xml:space="preserve">Абашидзе А.Х., Федоров М.В. Право внешних сношений. — М., 2010. </w:t>
      </w:r>
    </w:p>
    <w:p w14:paraId="7D15921A" w14:textId="77777777" w:rsidR="004D1CB1" w:rsidRPr="00222D4D" w:rsidRDefault="004D1CB1" w:rsidP="00222D4D">
      <w:pPr>
        <w:numPr>
          <w:ilvl w:val="0"/>
          <w:numId w:val="13"/>
        </w:numPr>
        <w:ind w:left="567" w:hanging="567"/>
        <w:jc w:val="both"/>
        <w:rPr>
          <w:sz w:val="24"/>
          <w:szCs w:val="24"/>
        </w:rPr>
      </w:pPr>
      <w:r w:rsidRPr="00222D4D">
        <w:rPr>
          <w:sz w:val="24"/>
          <w:szCs w:val="24"/>
        </w:rPr>
        <w:t xml:space="preserve">Азиатско-Тихоокеанский регион и международное право : Монография / под ред. А.Х. Абашидзе, А.М, Солцнева - М: РУДН, 2021. </w:t>
      </w:r>
    </w:p>
    <w:p w14:paraId="3F92FBDC" w14:textId="77777777" w:rsidR="004D1CB1" w:rsidRPr="00222D4D" w:rsidRDefault="004D1CB1" w:rsidP="00222D4D">
      <w:pPr>
        <w:numPr>
          <w:ilvl w:val="0"/>
          <w:numId w:val="13"/>
        </w:numPr>
        <w:ind w:left="567" w:hanging="567"/>
        <w:jc w:val="both"/>
        <w:rPr>
          <w:sz w:val="24"/>
          <w:szCs w:val="24"/>
        </w:rPr>
      </w:pPr>
      <w:r w:rsidRPr="00222D4D">
        <w:rPr>
          <w:sz w:val="24"/>
          <w:szCs w:val="24"/>
        </w:rPr>
        <w:t xml:space="preserve">Африка и международное право : Монография / под ред. А.Х. Абашидзе - М: РУДН, 2020. </w:t>
      </w:r>
    </w:p>
    <w:p w14:paraId="04D5100D" w14:textId="77777777" w:rsidR="004D1CB1" w:rsidRPr="00222D4D" w:rsidRDefault="004D1CB1" w:rsidP="00222D4D">
      <w:pPr>
        <w:numPr>
          <w:ilvl w:val="0"/>
          <w:numId w:val="13"/>
        </w:numPr>
        <w:ind w:left="567" w:hanging="567"/>
        <w:jc w:val="both"/>
        <w:rPr>
          <w:sz w:val="24"/>
          <w:szCs w:val="24"/>
        </w:rPr>
      </w:pPr>
      <w:r w:rsidRPr="00222D4D">
        <w:rPr>
          <w:sz w:val="24"/>
          <w:szCs w:val="24"/>
        </w:rPr>
        <w:t xml:space="preserve">Африканская система защиты прав человека и народов: учеб. пособие для бакалавриата и магистратуры  / под ред. А.Х. Абашидзе. - М: Издательство Юрайт, 2017. </w:t>
      </w:r>
      <w:r>
        <w:rPr>
          <w:sz w:val="24"/>
          <w:szCs w:val="24"/>
        </w:rPr>
        <w:t>–</w:t>
      </w:r>
      <w:r w:rsidRPr="00222D4D">
        <w:rPr>
          <w:sz w:val="24"/>
          <w:szCs w:val="24"/>
        </w:rPr>
        <w:t xml:space="preserve"> 118</w:t>
      </w:r>
      <w:r>
        <w:rPr>
          <w:sz w:val="24"/>
          <w:szCs w:val="24"/>
        </w:rPr>
        <w:t xml:space="preserve"> с.</w:t>
      </w:r>
    </w:p>
    <w:p w14:paraId="7CD57020" w14:textId="77777777" w:rsidR="004D1CB1" w:rsidRPr="00222D4D" w:rsidRDefault="004D1CB1" w:rsidP="00222D4D">
      <w:pPr>
        <w:numPr>
          <w:ilvl w:val="0"/>
          <w:numId w:val="13"/>
        </w:numPr>
        <w:ind w:left="567" w:hanging="567"/>
        <w:jc w:val="both"/>
        <w:rPr>
          <w:sz w:val="24"/>
          <w:szCs w:val="24"/>
        </w:rPr>
      </w:pPr>
      <w:r w:rsidRPr="00222D4D">
        <w:rPr>
          <w:sz w:val="24"/>
          <w:szCs w:val="24"/>
        </w:rPr>
        <w:t>Белоусова А.А. Право на здоровье: международные и внутригосударственные правовые аспекты. Монография - М: РУДН, 2016. - 180 с.</w:t>
      </w:r>
    </w:p>
    <w:p w14:paraId="233B7EAD" w14:textId="77777777" w:rsidR="004D1CB1" w:rsidRPr="00222D4D" w:rsidRDefault="004D1CB1" w:rsidP="00222D4D">
      <w:pPr>
        <w:numPr>
          <w:ilvl w:val="0"/>
          <w:numId w:val="13"/>
        </w:numPr>
        <w:ind w:left="567" w:hanging="567"/>
        <w:jc w:val="both"/>
        <w:rPr>
          <w:sz w:val="24"/>
          <w:szCs w:val="24"/>
        </w:rPr>
      </w:pPr>
      <w:r w:rsidRPr="00222D4D">
        <w:rPr>
          <w:sz w:val="24"/>
          <w:szCs w:val="24"/>
        </w:rPr>
        <w:t xml:space="preserve">Ближний Восток и международное право : Монография / под ред. А.Х. Абашидзе - М: РУДН, 2019. </w:t>
      </w:r>
    </w:p>
    <w:p w14:paraId="3C7780D9" w14:textId="77777777" w:rsidR="004D1CB1" w:rsidRPr="00FD38B7" w:rsidRDefault="004D1CB1" w:rsidP="00222D4D">
      <w:pPr>
        <w:numPr>
          <w:ilvl w:val="0"/>
          <w:numId w:val="13"/>
        </w:numPr>
        <w:ind w:left="567" w:hanging="567"/>
        <w:jc w:val="both"/>
        <w:rPr>
          <w:sz w:val="24"/>
          <w:szCs w:val="24"/>
        </w:rPr>
      </w:pPr>
      <w:r w:rsidRPr="00FD38B7">
        <w:rPr>
          <w:sz w:val="24"/>
          <w:szCs w:val="24"/>
        </w:rPr>
        <w:t>Блищенко И.П. Дипломатическое право. М., 1990.</w:t>
      </w:r>
    </w:p>
    <w:p w14:paraId="4F96E20B" w14:textId="77777777" w:rsidR="004D1CB1" w:rsidRPr="00FD38B7" w:rsidRDefault="004D1CB1" w:rsidP="00222D4D">
      <w:pPr>
        <w:numPr>
          <w:ilvl w:val="0"/>
          <w:numId w:val="13"/>
        </w:numPr>
        <w:ind w:left="567" w:hanging="567"/>
        <w:jc w:val="both"/>
        <w:rPr>
          <w:sz w:val="24"/>
          <w:szCs w:val="24"/>
        </w:rPr>
      </w:pPr>
      <w:r w:rsidRPr="00FD38B7">
        <w:rPr>
          <w:sz w:val="24"/>
          <w:szCs w:val="24"/>
        </w:rPr>
        <w:t xml:space="preserve">Блищенко И.П., Дориа Ж. Прецеденты в международном публичном и частном праве. М., 1999. </w:t>
      </w:r>
    </w:p>
    <w:p w14:paraId="6A6A9856" w14:textId="77777777" w:rsidR="004D1CB1" w:rsidRPr="00FD38B7" w:rsidRDefault="004D1CB1" w:rsidP="00222D4D">
      <w:pPr>
        <w:numPr>
          <w:ilvl w:val="0"/>
          <w:numId w:val="13"/>
        </w:numPr>
        <w:ind w:left="567" w:hanging="567"/>
        <w:jc w:val="both"/>
        <w:rPr>
          <w:sz w:val="24"/>
          <w:szCs w:val="24"/>
        </w:rPr>
      </w:pPr>
      <w:r w:rsidRPr="00FD38B7">
        <w:rPr>
          <w:sz w:val="24"/>
          <w:szCs w:val="24"/>
        </w:rPr>
        <w:lastRenderedPageBreak/>
        <w:t xml:space="preserve">Европейская система защиты прав человека: учебное пособие для бакалавриата и магистратуры / А.Х. Абашидзе, Е.С. Алисиевич; под ред. А. Х. Абашидзе. - М: Издательство Юрайт, 2017. </w:t>
      </w:r>
      <w:r>
        <w:rPr>
          <w:sz w:val="24"/>
          <w:szCs w:val="24"/>
        </w:rPr>
        <w:t>–</w:t>
      </w:r>
      <w:r w:rsidRPr="00FD38B7">
        <w:rPr>
          <w:sz w:val="24"/>
          <w:szCs w:val="24"/>
        </w:rPr>
        <w:t xml:space="preserve"> 140</w:t>
      </w:r>
      <w:r>
        <w:rPr>
          <w:sz w:val="24"/>
          <w:szCs w:val="24"/>
        </w:rPr>
        <w:t xml:space="preserve"> с.</w:t>
      </w:r>
    </w:p>
    <w:p w14:paraId="1662FB01"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Защита прав человека в ЕСПЧ: практ. пособие / А.Х. Абашидзе, Е.С. Алисиевич; под ред. А. Х. Абашидзе. - М: Издательство Юрайт, 2017. </w:t>
      </w:r>
      <w:r>
        <w:rPr>
          <w:sz w:val="24"/>
          <w:szCs w:val="24"/>
        </w:rPr>
        <w:t>–</w:t>
      </w:r>
      <w:r w:rsidRPr="00FD38B7">
        <w:rPr>
          <w:sz w:val="24"/>
          <w:szCs w:val="24"/>
        </w:rPr>
        <w:t xml:space="preserve"> 97</w:t>
      </w:r>
      <w:r>
        <w:rPr>
          <w:sz w:val="24"/>
          <w:szCs w:val="24"/>
        </w:rPr>
        <w:t xml:space="preserve"> с.</w:t>
      </w:r>
    </w:p>
    <w:p w14:paraId="6E440E15"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Карташкин В.А. Права человека и принципы международного права в </w:t>
      </w:r>
      <w:r w:rsidRPr="00FD38B7">
        <w:rPr>
          <w:sz w:val="24"/>
          <w:szCs w:val="24"/>
          <w:lang w:val="en-US"/>
        </w:rPr>
        <w:t>XXI</w:t>
      </w:r>
      <w:r w:rsidRPr="00FD38B7">
        <w:rPr>
          <w:sz w:val="24"/>
          <w:szCs w:val="24"/>
        </w:rPr>
        <w:t>. Монография - М: Норма: ИНФРА-М, 2018. - 148 с.</w:t>
      </w:r>
    </w:p>
    <w:p w14:paraId="43DD28B9" w14:textId="77777777" w:rsidR="004D1CB1" w:rsidRPr="00FD38B7" w:rsidRDefault="004D1CB1" w:rsidP="00251CA1">
      <w:pPr>
        <w:numPr>
          <w:ilvl w:val="0"/>
          <w:numId w:val="13"/>
        </w:numPr>
        <w:ind w:left="567" w:hanging="567"/>
        <w:jc w:val="both"/>
        <w:rPr>
          <w:sz w:val="24"/>
          <w:szCs w:val="24"/>
        </w:rPr>
      </w:pPr>
      <w:r w:rsidRPr="00FD38B7">
        <w:rPr>
          <w:sz w:val="24"/>
          <w:szCs w:val="24"/>
        </w:rPr>
        <w:t>Киселева Е.В. Международно-правовое регулирование миграции: история и современность. Монография - М: РУДН, 2015. - 198 с.</w:t>
      </w:r>
    </w:p>
    <w:p w14:paraId="16702D08"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Киселева Е.В. Международно-правовое регулирование миграции: учебное пособие для бакалавриата и магистратуры. 3-е изд., испр. и доп.. - М: Издательство Юрайт, 2017. </w:t>
      </w:r>
      <w:r>
        <w:rPr>
          <w:sz w:val="24"/>
          <w:szCs w:val="24"/>
        </w:rPr>
        <w:t>–</w:t>
      </w:r>
      <w:r w:rsidRPr="00FD38B7">
        <w:rPr>
          <w:sz w:val="24"/>
          <w:szCs w:val="24"/>
        </w:rPr>
        <w:t xml:space="preserve"> 375</w:t>
      </w:r>
      <w:r>
        <w:rPr>
          <w:sz w:val="24"/>
          <w:szCs w:val="24"/>
        </w:rPr>
        <w:t xml:space="preserve"> с.</w:t>
      </w:r>
    </w:p>
    <w:p w14:paraId="687C4DFE" w14:textId="77777777" w:rsidR="004D1CB1" w:rsidRPr="00FD38B7" w:rsidRDefault="004D1CB1" w:rsidP="00251CA1">
      <w:pPr>
        <w:numPr>
          <w:ilvl w:val="0"/>
          <w:numId w:val="13"/>
        </w:numPr>
        <w:ind w:left="567" w:hanging="567"/>
        <w:jc w:val="both"/>
        <w:rPr>
          <w:sz w:val="24"/>
          <w:szCs w:val="24"/>
          <w:lang w:val="en-US"/>
        </w:rPr>
      </w:pPr>
      <w:r w:rsidRPr="00FD38B7">
        <w:rPr>
          <w:sz w:val="24"/>
          <w:szCs w:val="24"/>
        </w:rPr>
        <w:t xml:space="preserve">Краткий очерк истории международного экологического права. Монография / под ред. д-ра юрид. наук, проф. </w:t>
      </w:r>
      <w:r w:rsidRPr="00FD38B7">
        <w:rPr>
          <w:sz w:val="24"/>
          <w:szCs w:val="24"/>
          <w:lang w:val="en-US"/>
        </w:rPr>
        <w:t>М.Н. Копылова - М: Изд-во "Экон-Информ", 2015. - 518 с.</w:t>
      </w:r>
    </w:p>
    <w:p w14:paraId="03C8EB0F" w14:textId="77777777" w:rsidR="004D1CB1" w:rsidRPr="00FD38B7" w:rsidRDefault="004D1CB1" w:rsidP="00251CA1">
      <w:pPr>
        <w:numPr>
          <w:ilvl w:val="0"/>
          <w:numId w:val="13"/>
        </w:numPr>
        <w:ind w:left="567" w:hanging="567"/>
        <w:jc w:val="both"/>
        <w:rPr>
          <w:sz w:val="24"/>
          <w:szCs w:val="24"/>
        </w:rPr>
      </w:pPr>
      <w:r w:rsidRPr="00FD38B7">
        <w:rPr>
          <w:sz w:val="24"/>
          <w:szCs w:val="24"/>
        </w:rPr>
        <w:t>Латинская Америка и международное право. Монография / под ред. А.Х. Абашидзе, А.М. Солнцева - М: РУДН, 2017. - 312 с.</w:t>
      </w:r>
    </w:p>
    <w:p w14:paraId="4DEE537F"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Международное воздушное право : учебник для бакалавриата и магистратуры  / под ред. А.И. Травникова, А.Х. Абашидзе. - М: Издательство Юрайт, 2018. - 444 </w:t>
      </w:r>
      <w:r>
        <w:rPr>
          <w:sz w:val="24"/>
          <w:szCs w:val="24"/>
        </w:rPr>
        <w:t>с</w:t>
      </w:r>
      <w:r w:rsidRPr="00FD38B7">
        <w:rPr>
          <w:sz w:val="24"/>
          <w:szCs w:val="24"/>
        </w:rPr>
        <w:t>.</w:t>
      </w:r>
    </w:p>
    <w:p w14:paraId="4B06200E" w14:textId="77777777" w:rsidR="004D1CB1" w:rsidRPr="00FD38B7" w:rsidRDefault="004D1CB1" w:rsidP="00251CA1">
      <w:pPr>
        <w:numPr>
          <w:ilvl w:val="0"/>
          <w:numId w:val="13"/>
        </w:numPr>
        <w:ind w:left="567" w:hanging="567"/>
        <w:jc w:val="both"/>
        <w:rPr>
          <w:sz w:val="24"/>
          <w:szCs w:val="24"/>
        </w:rPr>
      </w:pPr>
      <w:r w:rsidRPr="00FD38B7">
        <w:rPr>
          <w:sz w:val="24"/>
          <w:szCs w:val="24"/>
        </w:rPr>
        <w:t>Международное космическое право : учебник для бакалавриата и магистратуры / Г. П. Жуков [и др.] ; под ред. Г. П. Жукова, А. Х. Абашидзе. — 2-е изд., стер. — М. : Издательство Юрайт, 2018. — 527 с. — (Серия : Бакалавр и магистр. Академический курс). — ISBN 978-5-534-07175-7. — Режим доступа : www.biblio-online.ru/book/11C511AB-0F7F-4135-BB66-6076BB7A2A72.</w:t>
      </w:r>
    </w:p>
    <w:p w14:paraId="450888A9"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Международное право. Мирное разрешение споров : учеб. пособие для бакалавриата и магистратуры / А. Х. Абашидзе, А. М. Солнцев. — 3-е изд., испр. и доп. - М: Издательство Юрайт, 2016. </w:t>
      </w:r>
      <w:r>
        <w:rPr>
          <w:sz w:val="24"/>
          <w:szCs w:val="24"/>
        </w:rPr>
        <w:t>–</w:t>
      </w:r>
      <w:r w:rsidRPr="00FD38B7">
        <w:rPr>
          <w:sz w:val="24"/>
          <w:szCs w:val="24"/>
        </w:rPr>
        <w:t xml:space="preserve"> 312</w:t>
      </w:r>
      <w:r>
        <w:rPr>
          <w:sz w:val="24"/>
          <w:szCs w:val="24"/>
        </w:rPr>
        <w:t xml:space="preserve"> с.</w:t>
      </w:r>
    </w:p>
    <w:p w14:paraId="736F917C"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Международно-правовые проблемы в Африке: материалы круглого стола </w:t>
      </w:r>
      <w:r w:rsidRPr="00FD38B7">
        <w:rPr>
          <w:sz w:val="24"/>
          <w:szCs w:val="24"/>
          <w:lang w:val="en-US"/>
        </w:rPr>
        <w:t>XI</w:t>
      </w:r>
      <w:r w:rsidRPr="00FD38B7">
        <w:rPr>
          <w:sz w:val="24"/>
          <w:szCs w:val="24"/>
        </w:rPr>
        <w:t xml:space="preserve"> ежегодной международной научно-практической конференции "Актуальные проблемы современного международного права", посвященной памяти профессора И.П. Блищенко. Москва, 12 апреля 2013 г. / отв. ред. А.Х. Абашидзе, Е.В. Киселева, А.М. Солнцев . - М: РУДН, 2014. - 291 </w:t>
      </w:r>
      <w:r>
        <w:rPr>
          <w:sz w:val="24"/>
          <w:szCs w:val="24"/>
        </w:rPr>
        <w:t>с</w:t>
      </w:r>
      <w:r w:rsidRPr="00FD38B7">
        <w:rPr>
          <w:sz w:val="24"/>
          <w:szCs w:val="24"/>
        </w:rPr>
        <w:t>.</w:t>
      </w:r>
    </w:p>
    <w:p w14:paraId="1A2D36F0" w14:textId="77777777" w:rsidR="004D1CB1" w:rsidRPr="00FD38B7" w:rsidRDefault="004D1CB1" w:rsidP="00251CA1">
      <w:pPr>
        <w:numPr>
          <w:ilvl w:val="0"/>
          <w:numId w:val="13"/>
        </w:numPr>
        <w:ind w:left="567" w:hanging="567"/>
        <w:jc w:val="both"/>
        <w:rPr>
          <w:sz w:val="24"/>
          <w:szCs w:val="24"/>
        </w:rPr>
      </w:pPr>
      <w:r w:rsidRPr="00FD38B7">
        <w:rPr>
          <w:sz w:val="24"/>
          <w:szCs w:val="24"/>
        </w:rPr>
        <w:t>Обеспечение прав коренных народов в соответствии с международным и национальным правом : сборник актов / авторы-составители: А.Х. Абашидзе, Ф.Р. Ананидзе, Д.А. Гугунский, Д.А. Круглов, А.М</w:t>
      </w:r>
      <w:r>
        <w:rPr>
          <w:sz w:val="24"/>
          <w:szCs w:val="24"/>
        </w:rPr>
        <w:t>. Солнцев. - М: РУДН, 2017. –</w:t>
      </w:r>
      <w:r w:rsidRPr="00FD38B7">
        <w:rPr>
          <w:sz w:val="24"/>
          <w:szCs w:val="24"/>
        </w:rPr>
        <w:t xml:space="preserve"> 448</w:t>
      </w:r>
      <w:r>
        <w:rPr>
          <w:sz w:val="24"/>
          <w:szCs w:val="24"/>
        </w:rPr>
        <w:t xml:space="preserve"> с.</w:t>
      </w:r>
    </w:p>
    <w:p w14:paraId="53A15673"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Право европейского союза : учебник и практикум для бакалавриата и магистратуры / А. Х. Абашидзе [и др.] ; под ред. А. Х. Абашидзе. — М. : Издательство Юрайт, 2018. — 482 с. — (Серия : Бакалавр и магистр. Академический курс). — ISBN 978-5-534-03371-7. — Режим доступа : </w:t>
      </w:r>
      <w:hyperlink r:id="rId11" w:history="1">
        <w:r w:rsidRPr="00FD38B7">
          <w:rPr>
            <w:sz w:val="24"/>
            <w:szCs w:val="24"/>
          </w:rPr>
          <w:t>www.biblio-online.ru/book/08D064C5-0CF6-4377-861C-3CC23D4CA925.М</w:t>
        </w:r>
      </w:hyperlink>
    </w:p>
    <w:p w14:paraId="6F7E5BA2"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Право международных организаций : учебник и практикум для бакалавриата и магистратуры / А. Х. Абашидзе [и др.] ; под ред. А. Х. Абашидзе. — М. : Издательство Юрайт, 2018. — 505 с. — (Серия : Бакалавр и магистр. Академический курс). — ISBN 978-5-534-03839-2. — Режим доступа : </w:t>
      </w:r>
      <w:hyperlink r:id="rId12" w:history="1">
        <w:r w:rsidRPr="00FD38B7">
          <w:rPr>
            <w:sz w:val="24"/>
            <w:szCs w:val="24"/>
          </w:rPr>
          <w:t>www.biblio-online.ru/book/70E4FC63-3B00-47F3-93EB-DEF45988D49E</w:t>
        </w:r>
      </w:hyperlink>
      <w:r w:rsidRPr="00FD38B7">
        <w:rPr>
          <w:sz w:val="24"/>
          <w:szCs w:val="24"/>
        </w:rPr>
        <w:t>.</w:t>
      </w:r>
    </w:p>
    <w:p w14:paraId="5D8E383B"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Региональные системы защиты прав человека : учебник для бакалавриата и магистратуры / под ред. А.Х. Абашидзе. — 2-е изд., перераб. и доп. - М: Издательство Юрайт, 2017. - 378 </w:t>
      </w:r>
      <w:r>
        <w:rPr>
          <w:sz w:val="24"/>
          <w:szCs w:val="24"/>
        </w:rPr>
        <w:t>с</w:t>
      </w:r>
      <w:r w:rsidRPr="00FD38B7">
        <w:rPr>
          <w:sz w:val="24"/>
          <w:szCs w:val="24"/>
        </w:rPr>
        <w:t>.</w:t>
      </w:r>
    </w:p>
    <w:p w14:paraId="34101C4E" w14:textId="77777777" w:rsidR="004D1CB1" w:rsidRPr="00FD38B7" w:rsidRDefault="004D1CB1" w:rsidP="00251CA1">
      <w:pPr>
        <w:numPr>
          <w:ilvl w:val="0"/>
          <w:numId w:val="13"/>
        </w:numPr>
        <w:ind w:left="567" w:hanging="567"/>
        <w:jc w:val="both"/>
        <w:rPr>
          <w:sz w:val="24"/>
          <w:szCs w:val="24"/>
        </w:rPr>
      </w:pPr>
      <w:r w:rsidRPr="00FD38B7">
        <w:rPr>
          <w:sz w:val="24"/>
          <w:szCs w:val="24"/>
        </w:rPr>
        <w:t>Солнцев А.М. Защита экологических прав человека : учебное пособие. 2-е изд., пере</w:t>
      </w:r>
      <w:r>
        <w:rPr>
          <w:sz w:val="24"/>
          <w:szCs w:val="24"/>
        </w:rPr>
        <w:t xml:space="preserve">раб. и доп. - М: РУДН, 2015. – </w:t>
      </w:r>
      <w:r w:rsidRPr="00FD38B7">
        <w:rPr>
          <w:sz w:val="24"/>
          <w:szCs w:val="24"/>
        </w:rPr>
        <w:t>468</w:t>
      </w:r>
      <w:r>
        <w:rPr>
          <w:sz w:val="24"/>
          <w:szCs w:val="24"/>
        </w:rPr>
        <w:t xml:space="preserve"> с.</w:t>
      </w:r>
    </w:p>
    <w:p w14:paraId="691AB340"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тв. ред. А.Х. Абашидзе. - М: РУДН, 2015. - 709 </w:t>
      </w:r>
      <w:r>
        <w:rPr>
          <w:sz w:val="24"/>
          <w:szCs w:val="24"/>
        </w:rPr>
        <w:t>с</w:t>
      </w:r>
      <w:r w:rsidRPr="00FD38B7">
        <w:rPr>
          <w:sz w:val="24"/>
          <w:szCs w:val="24"/>
        </w:rPr>
        <w:t>.</w:t>
      </w:r>
    </w:p>
    <w:p w14:paraId="405B9310" w14:textId="77777777" w:rsidR="004D1CB1" w:rsidRPr="00FD38B7" w:rsidRDefault="004D1CB1" w:rsidP="00251CA1">
      <w:pPr>
        <w:numPr>
          <w:ilvl w:val="0"/>
          <w:numId w:val="13"/>
        </w:numPr>
        <w:ind w:left="567" w:hanging="567"/>
        <w:jc w:val="both"/>
        <w:rPr>
          <w:sz w:val="24"/>
          <w:szCs w:val="24"/>
        </w:rPr>
      </w:pPr>
      <w:r w:rsidRPr="00FD38B7">
        <w:rPr>
          <w:sz w:val="24"/>
          <w:szCs w:val="24"/>
        </w:rPr>
        <w:t xml:space="preserve">Травников А.И. Международное аэронавигационное право: учеб. пособие. - М: РУДН, 2013. </w:t>
      </w:r>
      <w:r>
        <w:rPr>
          <w:sz w:val="24"/>
          <w:szCs w:val="24"/>
        </w:rPr>
        <w:t>–</w:t>
      </w:r>
      <w:r w:rsidRPr="00FD38B7">
        <w:rPr>
          <w:sz w:val="24"/>
          <w:szCs w:val="24"/>
        </w:rPr>
        <w:t xml:space="preserve"> 201</w:t>
      </w:r>
      <w:r>
        <w:rPr>
          <w:sz w:val="24"/>
          <w:szCs w:val="24"/>
        </w:rPr>
        <w:t xml:space="preserve"> с.</w:t>
      </w:r>
    </w:p>
    <w:p w14:paraId="1425AD79" w14:textId="77777777" w:rsidR="004D1CB1" w:rsidRPr="00FD38B7" w:rsidRDefault="004D1CB1" w:rsidP="00251CA1">
      <w:pPr>
        <w:numPr>
          <w:ilvl w:val="0"/>
          <w:numId w:val="13"/>
        </w:numPr>
        <w:ind w:left="567" w:hanging="567"/>
        <w:jc w:val="both"/>
        <w:rPr>
          <w:sz w:val="24"/>
          <w:szCs w:val="24"/>
        </w:rPr>
      </w:pPr>
      <w:r w:rsidRPr="00FD38B7">
        <w:rPr>
          <w:sz w:val="24"/>
          <w:szCs w:val="24"/>
        </w:rPr>
        <w:lastRenderedPageBreak/>
        <w:t>Черниченко С.В. Теория международного права. В 2-х т. Том 1. Современные теоретические проблемы. — М., 1999.</w:t>
      </w:r>
    </w:p>
    <w:p w14:paraId="047CBA93" w14:textId="5D79122D" w:rsidR="004D1CB1" w:rsidRDefault="004D1CB1" w:rsidP="00251CA1">
      <w:pPr>
        <w:numPr>
          <w:ilvl w:val="0"/>
          <w:numId w:val="13"/>
        </w:numPr>
        <w:ind w:left="567" w:hanging="567"/>
        <w:jc w:val="both"/>
        <w:rPr>
          <w:sz w:val="24"/>
          <w:szCs w:val="24"/>
        </w:rPr>
      </w:pPr>
      <w:r w:rsidRPr="00FD38B7">
        <w:rPr>
          <w:sz w:val="24"/>
          <w:szCs w:val="24"/>
        </w:rPr>
        <w:t>Черниченко С.В. Теория международного права. В 2-х т. Том 2. Старые и новые теоретические проблемы. — М., 1999.</w:t>
      </w:r>
    </w:p>
    <w:p w14:paraId="08BB3812" w14:textId="2CA14670" w:rsidR="00357A82" w:rsidRDefault="00357A82" w:rsidP="00357A82">
      <w:pPr>
        <w:jc w:val="both"/>
        <w:rPr>
          <w:sz w:val="24"/>
          <w:szCs w:val="24"/>
        </w:rPr>
      </w:pPr>
    </w:p>
    <w:p w14:paraId="42180D28" w14:textId="31B57ADB" w:rsidR="00357A82" w:rsidRDefault="00357A82" w:rsidP="00357A82">
      <w:pPr>
        <w:jc w:val="both"/>
        <w:rPr>
          <w:sz w:val="24"/>
          <w:szCs w:val="24"/>
        </w:rPr>
      </w:pPr>
    </w:p>
    <w:p w14:paraId="1A36F5E8" w14:textId="6F53F750" w:rsidR="00357A82" w:rsidRDefault="00357A82" w:rsidP="00357A82">
      <w:pPr>
        <w:jc w:val="both"/>
        <w:rPr>
          <w:sz w:val="24"/>
          <w:szCs w:val="24"/>
        </w:rPr>
      </w:pPr>
    </w:p>
    <w:p w14:paraId="0343AD7B" w14:textId="77777777" w:rsidR="00357A82" w:rsidRPr="00FD38B7" w:rsidRDefault="00357A82" w:rsidP="00357A82">
      <w:pPr>
        <w:jc w:val="both"/>
        <w:rPr>
          <w:sz w:val="24"/>
          <w:szCs w:val="24"/>
        </w:rPr>
      </w:pPr>
    </w:p>
    <w:p w14:paraId="555A2A16" w14:textId="0EA1DFCA" w:rsidR="00514D2A" w:rsidRPr="00FD38B7" w:rsidRDefault="00514D2A" w:rsidP="00176AC7">
      <w:pPr>
        <w:pStyle w:val="10"/>
        <w:numPr>
          <w:ilvl w:val="0"/>
          <w:numId w:val="3"/>
        </w:numPr>
        <w:rPr>
          <w:sz w:val="24"/>
          <w:szCs w:val="24"/>
        </w:rPr>
      </w:pPr>
      <w:bookmarkStart w:id="54" w:name="_Toc40208292"/>
      <w:bookmarkStart w:id="55" w:name="_Toc131508695"/>
      <w:r w:rsidRPr="00FD38B7">
        <w:rPr>
          <w:sz w:val="24"/>
          <w:szCs w:val="24"/>
        </w:rPr>
        <w:t>Оценочные средства, предназначенные для установления в ходе аттестационных испытаний соответствия/несоответствия уровня подготовки выпускников, завершивших освоение ОП ВО по направлению подготовки, требованиям соответствующего ОС ВО РУДН</w:t>
      </w:r>
      <w:bookmarkEnd w:id="54"/>
      <w:bookmarkEnd w:id="55"/>
    </w:p>
    <w:p w14:paraId="7F0D81E7" w14:textId="77777777" w:rsidR="00514D2A" w:rsidRPr="00FD38B7" w:rsidRDefault="00514D2A" w:rsidP="005C322F">
      <w:pPr>
        <w:pStyle w:val="10"/>
        <w:rPr>
          <w:i/>
          <w:iCs w:val="0"/>
          <w:caps w:val="0"/>
          <w:sz w:val="24"/>
          <w:szCs w:val="24"/>
        </w:rPr>
      </w:pPr>
    </w:p>
    <w:p w14:paraId="443D7B0C" w14:textId="0D424603" w:rsidR="00514D2A" w:rsidRPr="00FD38B7" w:rsidRDefault="00514D2A" w:rsidP="00251CA1">
      <w:pPr>
        <w:pStyle w:val="1b"/>
        <w:numPr>
          <w:ilvl w:val="1"/>
          <w:numId w:val="15"/>
        </w:numPr>
        <w:pBdr>
          <w:top w:val="none" w:sz="0" w:space="0" w:color="auto"/>
          <w:left w:val="none" w:sz="0" w:space="0" w:color="auto"/>
          <w:bottom w:val="none" w:sz="0" w:space="0" w:color="auto"/>
          <w:right w:val="none" w:sz="0" w:space="0" w:color="auto"/>
        </w:pBdr>
        <w:ind w:left="567" w:hanging="567"/>
        <w:jc w:val="both"/>
        <w:rPr>
          <w:rFonts w:eastAsia="Calibri"/>
          <w:sz w:val="24"/>
          <w:szCs w:val="24"/>
        </w:rPr>
      </w:pPr>
      <w:bookmarkStart w:id="56" w:name="_Hlk40120537"/>
      <w:r w:rsidRPr="00FD38B7">
        <w:rPr>
          <w:rFonts w:eastAsia="Calibri"/>
          <w:sz w:val="24"/>
          <w:szCs w:val="24"/>
        </w:rPr>
        <w:t>Балльная структура оценки при проведении государственного экзамена</w:t>
      </w:r>
      <w:r w:rsidR="00C05C55" w:rsidRPr="00C05C55">
        <w:rPr>
          <w:rFonts w:eastAsia="Calibri"/>
          <w:sz w:val="24"/>
          <w:szCs w:val="24"/>
        </w:rPr>
        <w:t xml:space="preserve"> </w:t>
      </w:r>
      <w:r w:rsidRPr="00FD38B7">
        <w:rPr>
          <w:rFonts w:eastAsia="Calibri"/>
          <w:sz w:val="24"/>
          <w:szCs w:val="24"/>
        </w:rPr>
        <w:t>в форме компьютерного тестирования:</w:t>
      </w:r>
    </w:p>
    <w:p w14:paraId="05A64637" w14:textId="6A93A628" w:rsidR="00514D2A" w:rsidRPr="00FD38B7" w:rsidRDefault="00147B01" w:rsidP="00251CA1">
      <w:pPr>
        <w:pStyle w:val="1b"/>
        <w:numPr>
          <w:ilvl w:val="2"/>
          <w:numId w:val="4"/>
        </w:numPr>
        <w:pBdr>
          <w:top w:val="none" w:sz="0" w:space="0" w:color="auto"/>
          <w:left w:val="none" w:sz="0" w:space="0" w:color="auto"/>
          <w:bottom w:val="none" w:sz="0" w:space="0" w:color="auto"/>
          <w:right w:val="none" w:sz="0" w:space="0" w:color="auto"/>
        </w:pBdr>
        <w:ind w:left="567" w:hanging="567"/>
        <w:jc w:val="both"/>
        <w:rPr>
          <w:rFonts w:eastAsia="Calibri"/>
          <w:sz w:val="24"/>
          <w:szCs w:val="24"/>
        </w:rPr>
      </w:pPr>
      <w:r w:rsidRPr="00FD38B7">
        <w:rPr>
          <w:rFonts w:eastAsia="Calibri"/>
          <w:sz w:val="24"/>
          <w:szCs w:val="24"/>
        </w:rPr>
        <w:t>Тестирование</w:t>
      </w:r>
      <w:r w:rsidR="00514D2A" w:rsidRPr="00FD38B7">
        <w:rPr>
          <w:rFonts w:eastAsia="Calibri"/>
          <w:sz w:val="24"/>
          <w:szCs w:val="24"/>
        </w:rPr>
        <w:t xml:space="preserve"> (</w:t>
      </w:r>
      <w:r w:rsidR="00514D2A" w:rsidRPr="00FD38B7">
        <w:rPr>
          <w:sz w:val="24"/>
          <w:szCs w:val="24"/>
          <w:shd w:val="clear" w:color="auto" w:fill="FFFFFF"/>
        </w:rPr>
        <w:t>тестовые задания закрытого типа</w:t>
      </w:r>
      <w:r w:rsidR="00514D2A" w:rsidRPr="00FD38B7">
        <w:rPr>
          <w:rFonts w:eastAsia="Calibri"/>
          <w:sz w:val="24"/>
          <w:szCs w:val="24"/>
        </w:rPr>
        <w:t>) оценива</w:t>
      </w:r>
      <w:r w:rsidRPr="00FD38B7">
        <w:rPr>
          <w:rFonts w:eastAsia="Calibri"/>
          <w:sz w:val="24"/>
          <w:szCs w:val="24"/>
        </w:rPr>
        <w:t>е</w:t>
      </w:r>
      <w:r w:rsidR="00514D2A" w:rsidRPr="00FD38B7">
        <w:rPr>
          <w:rFonts w:eastAsia="Calibri"/>
          <w:sz w:val="24"/>
          <w:szCs w:val="24"/>
        </w:rPr>
        <w:t xml:space="preserve">тся по шкале «минимальный балл за каждый вопрос – 0 баллов, максимальный балл за каждый вопрос – </w:t>
      </w:r>
      <w:r w:rsidR="00A3355C">
        <w:rPr>
          <w:rFonts w:eastAsia="Calibri"/>
          <w:sz w:val="24"/>
          <w:szCs w:val="24"/>
        </w:rPr>
        <w:t>равно пропорционально распределяются исходя из максимума 100 баллов за тест</w:t>
      </w:r>
      <w:r w:rsidR="00514D2A" w:rsidRPr="00FD38B7">
        <w:rPr>
          <w:rFonts w:eastAsia="Calibri"/>
          <w:sz w:val="24"/>
          <w:szCs w:val="24"/>
        </w:rPr>
        <w:t>»); оценивание ответа на вопрос теста, сформулированный в форме тестового задания закрытого типа, производится автоматически в соответствии с введенными в программу тестирования правильными ответами;</w:t>
      </w:r>
    </w:p>
    <w:p w14:paraId="7B5E5EC8" w14:textId="77777777" w:rsidR="00514D2A" w:rsidRPr="00FD38B7" w:rsidRDefault="00514D2A" w:rsidP="00251CA1">
      <w:pPr>
        <w:pStyle w:val="1b"/>
        <w:numPr>
          <w:ilvl w:val="2"/>
          <w:numId w:val="4"/>
        </w:numPr>
        <w:pBdr>
          <w:top w:val="none" w:sz="0" w:space="0" w:color="auto"/>
          <w:left w:val="none" w:sz="0" w:space="0" w:color="auto"/>
          <w:bottom w:val="none" w:sz="0" w:space="0" w:color="auto"/>
          <w:right w:val="none" w:sz="0" w:space="0" w:color="auto"/>
        </w:pBdr>
        <w:ind w:left="567" w:hanging="567"/>
        <w:jc w:val="both"/>
        <w:rPr>
          <w:rFonts w:eastAsia="Calibri"/>
          <w:sz w:val="24"/>
          <w:szCs w:val="24"/>
        </w:rPr>
      </w:pPr>
      <w:r w:rsidRPr="00FD38B7">
        <w:rPr>
          <w:rFonts w:eastAsia="Calibri"/>
          <w:sz w:val="24"/>
          <w:szCs w:val="24"/>
        </w:rPr>
        <w:t>Обшее оценивание результатов государственного экзамена производится в соответствии со следующей шкалой оценок:</w:t>
      </w:r>
    </w:p>
    <w:p w14:paraId="6E67150A" w14:textId="77777777" w:rsidR="00514D2A" w:rsidRPr="00FD38B7" w:rsidRDefault="00514D2A" w:rsidP="005C322F">
      <w:pPr>
        <w:pStyle w:val="1b"/>
        <w:pBdr>
          <w:top w:val="none" w:sz="0" w:space="0" w:color="auto"/>
          <w:left w:val="none" w:sz="0" w:space="0" w:color="auto"/>
          <w:bottom w:val="none" w:sz="0" w:space="0" w:color="auto"/>
          <w:right w:val="none" w:sz="0" w:space="0" w:color="auto"/>
        </w:pBdr>
        <w:ind w:left="1440"/>
        <w:jc w:val="both"/>
        <w:rPr>
          <w:rFonts w:eastAsia="Calibri"/>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2"/>
        <w:gridCol w:w="1605"/>
        <w:gridCol w:w="950"/>
        <w:gridCol w:w="958"/>
        <w:gridCol w:w="1195"/>
        <w:gridCol w:w="946"/>
        <w:gridCol w:w="936"/>
        <w:gridCol w:w="959"/>
      </w:tblGrid>
      <w:tr w:rsidR="00514D2A" w:rsidRPr="00FD38B7" w14:paraId="444C5F6F" w14:textId="77777777" w:rsidTr="00B72F87">
        <w:tc>
          <w:tcPr>
            <w:tcW w:w="1275" w:type="dxa"/>
            <w:vMerge w:val="restart"/>
            <w:shd w:val="clear" w:color="auto" w:fill="auto"/>
          </w:tcPr>
          <w:p w14:paraId="039F208A"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FD38B7">
              <w:rPr>
                <w:rFonts w:eastAsia="Calibri"/>
                <w:b/>
                <w:bCs/>
                <w:sz w:val="24"/>
                <w:szCs w:val="24"/>
              </w:rPr>
              <w:t>Оценка</w:t>
            </w:r>
          </w:p>
        </w:tc>
        <w:tc>
          <w:tcPr>
            <w:tcW w:w="2727" w:type="dxa"/>
            <w:gridSpan w:val="2"/>
            <w:shd w:val="clear" w:color="auto" w:fill="auto"/>
          </w:tcPr>
          <w:p w14:paraId="0AB00403"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Балл</w:t>
            </w:r>
          </w:p>
        </w:tc>
        <w:tc>
          <w:tcPr>
            <w:tcW w:w="979" w:type="dxa"/>
            <w:vMerge w:val="restart"/>
            <w:shd w:val="clear" w:color="auto" w:fill="auto"/>
          </w:tcPr>
          <w:p w14:paraId="1D968B35"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lang w:val="en-US"/>
              </w:rPr>
            </w:pPr>
            <w:r w:rsidRPr="00FD38B7">
              <w:rPr>
                <w:rFonts w:eastAsia="Calibri"/>
                <w:b/>
                <w:bCs/>
                <w:sz w:val="24"/>
                <w:szCs w:val="24"/>
                <w:lang w:val="en-US"/>
              </w:rPr>
              <w:t>ECTS</w:t>
            </w:r>
          </w:p>
        </w:tc>
        <w:tc>
          <w:tcPr>
            <w:tcW w:w="1152" w:type="dxa"/>
            <w:shd w:val="clear" w:color="auto" w:fill="auto"/>
          </w:tcPr>
          <w:p w14:paraId="336738D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FD38B7">
              <w:rPr>
                <w:rFonts w:eastAsia="Calibri"/>
                <w:b/>
                <w:bCs/>
                <w:sz w:val="24"/>
                <w:szCs w:val="24"/>
              </w:rPr>
              <w:t>Оценка</w:t>
            </w:r>
          </w:p>
        </w:tc>
        <w:tc>
          <w:tcPr>
            <w:tcW w:w="1924" w:type="dxa"/>
            <w:gridSpan w:val="2"/>
            <w:shd w:val="clear" w:color="auto" w:fill="auto"/>
          </w:tcPr>
          <w:p w14:paraId="19FD2A23"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Балл</w:t>
            </w:r>
          </w:p>
        </w:tc>
        <w:tc>
          <w:tcPr>
            <w:tcW w:w="980" w:type="dxa"/>
            <w:vMerge w:val="restart"/>
            <w:shd w:val="clear" w:color="auto" w:fill="auto"/>
          </w:tcPr>
          <w:p w14:paraId="20464EDE"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lang w:val="en-US"/>
              </w:rPr>
              <w:t>ECTS</w:t>
            </w:r>
          </w:p>
        </w:tc>
      </w:tr>
      <w:tr w:rsidR="00514D2A" w:rsidRPr="00FD38B7" w14:paraId="447BDC11" w14:textId="77777777" w:rsidTr="00B72F87">
        <w:tc>
          <w:tcPr>
            <w:tcW w:w="1275" w:type="dxa"/>
            <w:vMerge/>
            <w:shd w:val="clear" w:color="auto" w:fill="auto"/>
          </w:tcPr>
          <w:p w14:paraId="40F5F56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p>
        </w:tc>
        <w:tc>
          <w:tcPr>
            <w:tcW w:w="1752" w:type="dxa"/>
            <w:shd w:val="clear" w:color="auto" w:fill="auto"/>
          </w:tcPr>
          <w:p w14:paraId="36D510BE"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Мин.</w:t>
            </w:r>
          </w:p>
        </w:tc>
        <w:tc>
          <w:tcPr>
            <w:tcW w:w="975" w:type="dxa"/>
            <w:shd w:val="clear" w:color="auto" w:fill="auto"/>
          </w:tcPr>
          <w:p w14:paraId="26F02111"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Макс</w:t>
            </w:r>
          </w:p>
        </w:tc>
        <w:tc>
          <w:tcPr>
            <w:tcW w:w="979" w:type="dxa"/>
            <w:vMerge/>
            <w:shd w:val="clear" w:color="auto" w:fill="auto"/>
          </w:tcPr>
          <w:p w14:paraId="65314D0F"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c>
          <w:tcPr>
            <w:tcW w:w="1152" w:type="dxa"/>
            <w:shd w:val="clear" w:color="auto" w:fill="auto"/>
          </w:tcPr>
          <w:p w14:paraId="2F662805"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p>
        </w:tc>
        <w:tc>
          <w:tcPr>
            <w:tcW w:w="976" w:type="dxa"/>
            <w:shd w:val="clear" w:color="auto" w:fill="auto"/>
          </w:tcPr>
          <w:p w14:paraId="7D1A0D0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Мин.</w:t>
            </w:r>
          </w:p>
        </w:tc>
        <w:tc>
          <w:tcPr>
            <w:tcW w:w="948" w:type="dxa"/>
            <w:shd w:val="clear" w:color="auto" w:fill="auto"/>
          </w:tcPr>
          <w:p w14:paraId="6B737F44"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Макс.</w:t>
            </w:r>
          </w:p>
        </w:tc>
        <w:tc>
          <w:tcPr>
            <w:tcW w:w="980" w:type="dxa"/>
            <w:vMerge/>
            <w:shd w:val="clear" w:color="auto" w:fill="auto"/>
          </w:tcPr>
          <w:p w14:paraId="48E641E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r>
      <w:tr w:rsidR="0078486B" w:rsidRPr="00FD38B7" w14:paraId="723947FE" w14:textId="77777777" w:rsidTr="00B72F87">
        <w:tc>
          <w:tcPr>
            <w:tcW w:w="1275" w:type="dxa"/>
            <w:shd w:val="clear" w:color="auto" w:fill="auto"/>
          </w:tcPr>
          <w:p w14:paraId="5EB65024"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FD38B7">
              <w:rPr>
                <w:rFonts w:eastAsia="Calibri"/>
                <w:b/>
                <w:bCs/>
                <w:sz w:val="24"/>
                <w:szCs w:val="24"/>
              </w:rPr>
              <w:t>Отлично</w:t>
            </w:r>
          </w:p>
        </w:tc>
        <w:tc>
          <w:tcPr>
            <w:tcW w:w="1752" w:type="dxa"/>
            <w:shd w:val="clear" w:color="auto" w:fill="auto"/>
          </w:tcPr>
          <w:p w14:paraId="132D585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95</w:t>
            </w:r>
          </w:p>
        </w:tc>
        <w:tc>
          <w:tcPr>
            <w:tcW w:w="975" w:type="dxa"/>
            <w:shd w:val="clear" w:color="auto" w:fill="auto"/>
          </w:tcPr>
          <w:p w14:paraId="4DA38EBF"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100</w:t>
            </w:r>
          </w:p>
        </w:tc>
        <w:tc>
          <w:tcPr>
            <w:tcW w:w="979" w:type="dxa"/>
            <w:shd w:val="clear" w:color="auto" w:fill="auto"/>
          </w:tcPr>
          <w:p w14:paraId="16A8209D"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A (5+)</w:t>
            </w:r>
          </w:p>
        </w:tc>
        <w:tc>
          <w:tcPr>
            <w:tcW w:w="1152" w:type="dxa"/>
            <w:shd w:val="clear" w:color="auto" w:fill="auto"/>
          </w:tcPr>
          <w:p w14:paraId="4AF7D7BD"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Удовл.</w:t>
            </w:r>
          </w:p>
        </w:tc>
        <w:tc>
          <w:tcPr>
            <w:tcW w:w="976" w:type="dxa"/>
            <w:shd w:val="clear" w:color="auto" w:fill="auto"/>
          </w:tcPr>
          <w:p w14:paraId="211C4A0D"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51</w:t>
            </w:r>
          </w:p>
        </w:tc>
        <w:tc>
          <w:tcPr>
            <w:tcW w:w="948" w:type="dxa"/>
            <w:shd w:val="clear" w:color="auto" w:fill="auto"/>
          </w:tcPr>
          <w:p w14:paraId="555186C6"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60</w:t>
            </w:r>
          </w:p>
        </w:tc>
        <w:tc>
          <w:tcPr>
            <w:tcW w:w="980" w:type="dxa"/>
            <w:shd w:val="clear" w:color="auto" w:fill="auto"/>
          </w:tcPr>
          <w:p w14:paraId="33AC40A8"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E (3)</w:t>
            </w:r>
          </w:p>
        </w:tc>
      </w:tr>
      <w:tr w:rsidR="0078486B" w:rsidRPr="00FD38B7" w14:paraId="3B88A006" w14:textId="77777777" w:rsidTr="00B72F87">
        <w:tc>
          <w:tcPr>
            <w:tcW w:w="1275" w:type="dxa"/>
            <w:shd w:val="clear" w:color="auto" w:fill="auto"/>
          </w:tcPr>
          <w:p w14:paraId="1A8BC8BF"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FD38B7">
              <w:rPr>
                <w:rFonts w:eastAsia="Calibri"/>
                <w:b/>
                <w:bCs/>
                <w:sz w:val="24"/>
                <w:szCs w:val="24"/>
              </w:rPr>
              <w:t>Отлично</w:t>
            </w:r>
          </w:p>
        </w:tc>
        <w:tc>
          <w:tcPr>
            <w:tcW w:w="1752" w:type="dxa"/>
            <w:shd w:val="clear" w:color="auto" w:fill="auto"/>
          </w:tcPr>
          <w:p w14:paraId="7FA10965"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86</w:t>
            </w:r>
          </w:p>
        </w:tc>
        <w:tc>
          <w:tcPr>
            <w:tcW w:w="975" w:type="dxa"/>
            <w:shd w:val="clear" w:color="auto" w:fill="auto"/>
          </w:tcPr>
          <w:p w14:paraId="5FF268DE"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94</w:t>
            </w:r>
          </w:p>
        </w:tc>
        <w:tc>
          <w:tcPr>
            <w:tcW w:w="979" w:type="dxa"/>
            <w:shd w:val="clear" w:color="auto" w:fill="auto"/>
          </w:tcPr>
          <w:p w14:paraId="71ADEC2E"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B (5)</w:t>
            </w:r>
          </w:p>
        </w:tc>
        <w:tc>
          <w:tcPr>
            <w:tcW w:w="1152" w:type="dxa"/>
            <w:shd w:val="clear" w:color="auto" w:fill="auto"/>
          </w:tcPr>
          <w:p w14:paraId="384A9141"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Неудовл.</w:t>
            </w:r>
          </w:p>
        </w:tc>
        <w:tc>
          <w:tcPr>
            <w:tcW w:w="976" w:type="dxa"/>
            <w:shd w:val="clear" w:color="auto" w:fill="auto"/>
          </w:tcPr>
          <w:p w14:paraId="1FB33DD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31</w:t>
            </w:r>
          </w:p>
        </w:tc>
        <w:tc>
          <w:tcPr>
            <w:tcW w:w="948" w:type="dxa"/>
            <w:shd w:val="clear" w:color="auto" w:fill="auto"/>
          </w:tcPr>
          <w:p w14:paraId="3A58F332"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50</w:t>
            </w:r>
          </w:p>
        </w:tc>
        <w:tc>
          <w:tcPr>
            <w:tcW w:w="980" w:type="dxa"/>
            <w:shd w:val="clear" w:color="auto" w:fill="auto"/>
          </w:tcPr>
          <w:p w14:paraId="01768994"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FX (2+)</w:t>
            </w:r>
          </w:p>
        </w:tc>
      </w:tr>
      <w:tr w:rsidR="0078486B" w:rsidRPr="00FD38B7" w14:paraId="509DE48A" w14:textId="77777777" w:rsidTr="00B72F87">
        <w:tc>
          <w:tcPr>
            <w:tcW w:w="1275" w:type="dxa"/>
            <w:shd w:val="clear" w:color="auto" w:fill="auto"/>
          </w:tcPr>
          <w:p w14:paraId="036FD4EF"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FD38B7">
              <w:rPr>
                <w:rFonts w:eastAsia="Calibri"/>
                <w:b/>
                <w:bCs/>
                <w:sz w:val="24"/>
                <w:szCs w:val="24"/>
              </w:rPr>
              <w:t>Хорошо</w:t>
            </w:r>
          </w:p>
        </w:tc>
        <w:tc>
          <w:tcPr>
            <w:tcW w:w="1752" w:type="dxa"/>
            <w:shd w:val="clear" w:color="auto" w:fill="auto"/>
          </w:tcPr>
          <w:p w14:paraId="74489017"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69</w:t>
            </w:r>
          </w:p>
        </w:tc>
        <w:tc>
          <w:tcPr>
            <w:tcW w:w="975" w:type="dxa"/>
            <w:shd w:val="clear" w:color="auto" w:fill="auto"/>
          </w:tcPr>
          <w:p w14:paraId="1ECCB632"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85</w:t>
            </w:r>
          </w:p>
        </w:tc>
        <w:tc>
          <w:tcPr>
            <w:tcW w:w="979" w:type="dxa"/>
            <w:shd w:val="clear" w:color="auto" w:fill="auto"/>
          </w:tcPr>
          <w:p w14:paraId="2E766F1C"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C (4)</w:t>
            </w:r>
          </w:p>
        </w:tc>
        <w:tc>
          <w:tcPr>
            <w:tcW w:w="1152" w:type="dxa"/>
            <w:shd w:val="clear" w:color="auto" w:fill="auto"/>
          </w:tcPr>
          <w:p w14:paraId="109161F0"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Неудовл.</w:t>
            </w:r>
          </w:p>
        </w:tc>
        <w:tc>
          <w:tcPr>
            <w:tcW w:w="976" w:type="dxa"/>
            <w:shd w:val="clear" w:color="auto" w:fill="auto"/>
          </w:tcPr>
          <w:p w14:paraId="3466E2B8"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0</w:t>
            </w:r>
          </w:p>
        </w:tc>
        <w:tc>
          <w:tcPr>
            <w:tcW w:w="948" w:type="dxa"/>
            <w:shd w:val="clear" w:color="auto" w:fill="auto"/>
          </w:tcPr>
          <w:p w14:paraId="6A147EF7"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30</w:t>
            </w:r>
          </w:p>
        </w:tc>
        <w:tc>
          <w:tcPr>
            <w:tcW w:w="980" w:type="dxa"/>
            <w:shd w:val="clear" w:color="auto" w:fill="auto"/>
          </w:tcPr>
          <w:p w14:paraId="2F57A691"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F (2)</w:t>
            </w:r>
          </w:p>
        </w:tc>
      </w:tr>
      <w:tr w:rsidR="00514D2A" w:rsidRPr="00FD38B7" w14:paraId="21D08EB5" w14:textId="77777777" w:rsidTr="00B72F87">
        <w:tc>
          <w:tcPr>
            <w:tcW w:w="1275" w:type="dxa"/>
            <w:shd w:val="clear" w:color="auto" w:fill="auto"/>
          </w:tcPr>
          <w:p w14:paraId="54555022"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both"/>
              <w:rPr>
                <w:rFonts w:eastAsia="Calibri"/>
                <w:b/>
                <w:bCs/>
                <w:sz w:val="24"/>
                <w:szCs w:val="24"/>
              </w:rPr>
            </w:pPr>
            <w:r w:rsidRPr="00FD38B7">
              <w:rPr>
                <w:rFonts w:eastAsia="Calibri"/>
                <w:b/>
                <w:bCs/>
                <w:sz w:val="24"/>
                <w:szCs w:val="24"/>
              </w:rPr>
              <w:t>Удовл.</w:t>
            </w:r>
          </w:p>
        </w:tc>
        <w:tc>
          <w:tcPr>
            <w:tcW w:w="1752" w:type="dxa"/>
            <w:shd w:val="clear" w:color="auto" w:fill="auto"/>
          </w:tcPr>
          <w:p w14:paraId="67F0058F"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61</w:t>
            </w:r>
          </w:p>
        </w:tc>
        <w:tc>
          <w:tcPr>
            <w:tcW w:w="975" w:type="dxa"/>
            <w:shd w:val="clear" w:color="auto" w:fill="auto"/>
          </w:tcPr>
          <w:p w14:paraId="7E123DA6"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r w:rsidRPr="00FD38B7">
              <w:rPr>
                <w:rFonts w:eastAsia="Calibri"/>
                <w:sz w:val="24"/>
                <w:szCs w:val="24"/>
              </w:rPr>
              <w:t>68</w:t>
            </w:r>
          </w:p>
        </w:tc>
        <w:tc>
          <w:tcPr>
            <w:tcW w:w="979" w:type="dxa"/>
            <w:shd w:val="clear" w:color="auto" w:fill="auto"/>
          </w:tcPr>
          <w:p w14:paraId="1CD40F6E"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lang w:val="en-US"/>
              </w:rPr>
            </w:pPr>
            <w:r w:rsidRPr="00FD38B7">
              <w:rPr>
                <w:rFonts w:eastAsia="Calibri"/>
                <w:sz w:val="24"/>
                <w:szCs w:val="24"/>
                <w:lang w:val="en-US"/>
              </w:rPr>
              <w:t>D (3+)</w:t>
            </w:r>
          </w:p>
        </w:tc>
        <w:tc>
          <w:tcPr>
            <w:tcW w:w="1152" w:type="dxa"/>
            <w:shd w:val="clear" w:color="auto" w:fill="auto"/>
          </w:tcPr>
          <w:p w14:paraId="0E60A7D6"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b/>
                <w:bCs/>
                <w:sz w:val="24"/>
                <w:szCs w:val="24"/>
              </w:rPr>
            </w:pPr>
            <w:r w:rsidRPr="00FD38B7">
              <w:rPr>
                <w:rFonts w:eastAsia="Calibri"/>
                <w:b/>
                <w:bCs/>
                <w:sz w:val="24"/>
                <w:szCs w:val="24"/>
              </w:rPr>
              <w:t>Неявка</w:t>
            </w:r>
          </w:p>
        </w:tc>
        <w:tc>
          <w:tcPr>
            <w:tcW w:w="976" w:type="dxa"/>
            <w:shd w:val="clear" w:color="auto" w:fill="auto"/>
          </w:tcPr>
          <w:p w14:paraId="2D136B0D"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c>
          <w:tcPr>
            <w:tcW w:w="948" w:type="dxa"/>
            <w:shd w:val="clear" w:color="auto" w:fill="auto"/>
          </w:tcPr>
          <w:p w14:paraId="5CFE8EF0"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c>
          <w:tcPr>
            <w:tcW w:w="980" w:type="dxa"/>
            <w:shd w:val="clear" w:color="auto" w:fill="auto"/>
          </w:tcPr>
          <w:p w14:paraId="2CBE7663" w14:textId="77777777" w:rsidR="00514D2A" w:rsidRPr="00FD38B7" w:rsidRDefault="00514D2A" w:rsidP="005C322F">
            <w:pPr>
              <w:pStyle w:val="1b"/>
              <w:pBdr>
                <w:top w:val="none" w:sz="0" w:space="0" w:color="auto"/>
                <w:left w:val="none" w:sz="0" w:space="0" w:color="auto"/>
                <w:bottom w:val="none" w:sz="0" w:space="0" w:color="auto"/>
                <w:right w:val="none" w:sz="0" w:space="0" w:color="auto"/>
              </w:pBdr>
              <w:jc w:val="center"/>
              <w:rPr>
                <w:rFonts w:eastAsia="Calibri"/>
                <w:sz w:val="24"/>
                <w:szCs w:val="24"/>
              </w:rPr>
            </w:pPr>
          </w:p>
        </w:tc>
      </w:tr>
    </w:tbl>
    <w:p w14:paraId="58FF67F4" w14:textId="77777777" w:rsidR="00191638" w:rsidRPr="00FD38B7" w:rsidRDefault="00191638" w:rsidP="005C322F">
      <w:pPr>
        <w:pStyle w:val="10"/>
        <w:rPr>
          <w:i/>
          <w:iCs w:val="0"/>
          <w:caps w:val="0"/>
          <w:sz w:val="24"/>
          <w:szCs w:val="24"/>
        </w:rPr>
      </w:pPr>
    </w:p>
    <w:p w14:paraId="1E66B30F" w14:textId="2F84DAAC" w:rsidR="00514D2A" w:rsidRPr="00FD38B7" w:rsidRDefault="00514D2A" w:rsidP="00251CA1">
      <w:pPr>
        <w:numPr>
          <w:ilvl w:val="1"/>
          <w:numId w:val="15"/>
        </w:numPr>
        <w:ind w:left="567" w:hanging="567"/>
        <w:jc w:val="both"/>
        <w:rPr>
          <w:bCs/>
          <w:sz w:val="24"/>
          <w:szCs w:val="24"/>
        </w:rPr>
      </w:pPr>
      <w:r w:rsidRPr="00FD38B7">
        <w:rPr>
          <w:bCs/>
          <w:sz w:val="24"/>
          <w:szCs w:val="24"/>
        </w:rPr>
        <w:t xml:space="preserve">Критерии оценивания </w:t>
      </w:r>
      <w:r w:rsidR="004059A0" w:rsidRPr="00FD38B7">
        <w:rPr>
          <w:bCs/>
          <w:sz w:val="24"/>
          <w:szCs w:val="24"/>
        </w:rPr>
        <w:t>устного экзамена</w:t>
      </w:r>
      <w:r w:rsidRPr="00FD38B7">
        <w:rPr>
          <w:bCs/>
          <w:sz w:val="24"/>
          <w:szCs w:val="24"/>
        </w:rPr>
        <w:t>:</w:t>
      </w:r>
    </w:p>
    <w:p w14:paraId="38B2E699" w14:textId="77777777" w:rsidR="002E7ACA" w:rsidRPr="00FD38B7" w:rsidRDefault="002E7ACA" w:rsidP="002E7ACA">
      <w:pPr>
        <w:suppressAutoHyphens/>
        <w:spacing w:before="120" w:after="120"/>
        <w:jc w:val="both"/>
        <w:rPr>
          <w:i/>
          <w:color w:val="000000"/>
          <w:sz w:val="24"/>
          <w:szCs w:val="24"/>
        </w:rPr>
      </w:pPr>
      <w:r w:rsidRPr="00FD38B7">
        <w:rPr>
          <w:b/>
          <w:bCs/>
          <w:i/>
          <w:color w:val="000000"/>
          <w:sz w:val="24"/>
          <w:szCs w:val="24"/>
        </w:rPr>
        <w:t>Оценка «5» (отлично)</w:t>
      </w:r>
      <w:r w:rsidRPr="00FD38B7">
        <w:rPr>
          <w:rStyle w:val="apple-converted-space"/>
          <w:b/>
          <w:bCs/>
          <w:i/>
          <w:color w:val="000000"/>
          <w:sz w:val="24"/>
          <w:szCs w:val="24"/>
        </w:rPr>
        <w:t xml:space="preserve"> </w:t>
      </w:r>
      <w:r w:rsidRPr="00FD38B7">
        <w:rPr>
          <w:i/>
          <w:color w:val="000000"/>
          <w:sz w:val="24"/>
          <w:szCs w:val="24"/>
        </w:rPr>
        <w:t>ставится, если:</w:t>
      </w:r>
    </w:p>
    <w:p w14:paraId="05674338" w14:textId="77777777" w:rsidR="00514D2A" w:rsidRPr="00FD38B7" w:rsidRDefault="00514D2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полно раскрыто содержание материала;</w:t>
      </w:r>
    </w:p>
    <w:p w14:paraId="658A7C61" w14:textId="77777777" w:rsidR="00514D2A" w:rsidRPr="00FD38B7" w:rsidRDefault="00514D2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материал изложен грамотно, в определенной логической последовательности;</w:t>
      </w:r>
    </w:p>
    <w:p w14:paraId="0CD2888E" w14:textId="77777777" w:rsidR="008758EA" w:rsidRPr="00FD38B7" w:rsidRDefault="008758E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продемонстрировано умение точно назвать международно-правовые акты в определенной области;</w:t>
      </w:r>
    </w:p>
    <w:p w14:paraId="03CD77F8" w14:textId="77777777" w:rsidR="00514D2A" w:rsidRPr="00FD38B7" w:rsidRDefault="00514D2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продемонстрировано системное и глубокое знание программного материала;</w:t>
      </w:r>
    </w:p>
    <w:p w14:paraId="7C802A66" w14:textId="77777777" w:rsidR="00514D2A" w:rsidRPr="00FD38B7" w:rsidRDefault="00514D2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точно используется терминология;</w:t>
      </w:r>
    </w:p>
    <w:p w14:paraId="5BE78BEE" w14:textId="77777777" w:rsidR="00514D2A" w:rsidRPr="00FD38B7" w:rsidRDefault="00514D2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показано умение иллюстрировать теоретические положения конкретными примерами, применять их в новой ситуации;</w:t>
      </w:r>
    </w:p>
    <w:p w14:paraId="5CF0137C" w14:textId="77777777" w:rsidR="00514D2A" w:rsidRPr="00FD38B7" w:rsidRDefault="00514D2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продемонстрировано усвоение ранее изученных сопутствующих вопросов, сформированность и устойчивость компетенций, умений и навыков;</w:t>
      </w:r>
    </w:p>
    <w:p w14:paraId="012856B7" w14:textId="77777777" w:rsidR="00514D2A" w:rsidRPr="00FD38B7" w:rsidRDefault="00514D2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продемонстрирована способность творчески применять знание теории к решению профессиональных задач;</w:t>
      </w:r>
    </w:p>
    <w:p w14:paraId="039355B8" w14:textId="77777777" w:rsidR="00514D2A" w:rsidRPr="00FD38B7" w:rsidRDefault="00514D2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продемонстрировано знание современной учебной и научной литературы;</w:t>
      </w:r>
    </w:p>
    <w:p w14:paraId="464C1FE7" w14:textId="77777777" w:rsidR="00514D2A" w:rsidRPr="00FD38B7" w:rsidRDefault="00514D2A" w:rsidP="00251CA1">
      <w:pPr>
        <w:numPr>
          <w:ilvl w:val="0"/>
          <w:numId w:val="16"/>
        </w:numPr>
        <w:pBdr>
          <w:top w:val="none" w:sz="0" w:space="0" w:color="auto"/>
          <w:left w:val="none" w:sz="0" w:space="0" w:color="auto"/>
          <w:bottom w:val="none" w:sz="0" w:space="0" w:color="auto"/>
          <w:right w:val="none" w:sz="0" w:space="0" w:color="auto"/>
        </w:pBdr>
        <w:tabs>
          <w:tab w:val="clear" w:pos="1077"/>
          <w:tab w:val="num" w:pos="567"/>
        </w:tabs>
        <w:suppressAutoHyphens/>
        <w:ind w:left="567" w:hanging="567"/>
        <w:jc w:val="both"/>
        <w:rPr>
          <w:sz w:val="24"/>
          <w:szCs w:val="24"/>
        </w:rPr>
      </w:pPr>
      <w:r w:rsidRPr="00FD38B7">
        <w:rPr>
          <w:sz w:val="24"/>
          <w:szCs w:val="24"/>
        </w:rPr>
        <w:t>допущены одна – две неточности при освещении второстепенных вопросов, которые исправляются по замечанию.</w:t>
      </w:r>
    </w:p>
    <w:p w14:paraId="47B0509E" w14:textId="77777777" w:rsidR="00D97686" w:rsidRPr="00FD38B7" w:rsidRDefault="00D97686" w:rsidP="00D97686">
      <w:pPr>
        <w:suppressAutoHyphens/>
        <w:spacing w:before="120" w:after="120"/>
        <w:jc w:val="both"/>
        <w:rPr>
          <w:i/>
          <w:color w:val="000000"/>
          <w:sz w:val="24"/>
          <w:szCs w:val="24"/>
        </w:rPr>
      </w:pPr>
      <w:r w:rsidRPr="00FD38B7">
        <w:rPr>
          <w:b/>
          <w:bCs/>
          <w:i/>
          <w:color w:val="000000"/>
          <w:sz w:val="24"/>
          <w:szCs w:val="24"/>
        </w:rPr>
        <w:lastRenderedPageBreak/>
        <w:t>Оценка «4» (хорошо)</w:t>
      </w:r>
      <w:r w:rsidRPr="00FD38B7">
        <w:rPr>
          <w:rStyle w:val="apple-converted-space"/>
          <w:b/>
          <w:bCs/>
          <w:i/>
          <w:color w:val="000000"/>
          <w:sz w:val="24"/>
          <w:szCs w:val="24"/>
        </w:rPr>
        <w:t xml:space="preserve"> </w:t>
      </w:r>
      <w:r w:rsidRPr="00FD38B7">
        <w:rPr>
          <w:i/>
          <w:color w:val="000000"/>
          <w:sz w:val="24"/>
          <w:szCs w:val="24"/>
        </w:rPr>
        <w:t>ставится, если:</w:t>
      </w:r>
    </w:p>
    <w:p w14:paraId="0D531144" w14:textId="77777777" w:rsidR="00514D2A" w:rsidRPr="00FD38B7" w:rsidRDefault="00514D2A" w:rsidP="00251CA1">
      <w:pPr>
        <w:pStyle w:val="af4"/>
        <w:numPr>
          <w:ilvl w:val="0"/>
          <w:numId w:val="17"/>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вопросы экзаменационного материала излагаются систематизированно и последовательно;</w:t>
      </w:r>
    </w:p>
    <w:p w14:paraId="46CA09B0" w14:textId="77777777" w:rsidR="008758EA" w:rsidRPr="00FD38B7" w:rsidRDefault="008758EA" w:rsidP="00251CA1">
      <w:pPr>
        <w:pStyle w:val="af4"/>
        <w:numPr>
          <w:ilvl w:val="0"/>
          <w:numId w:val="17"/>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продемонстрировано умение точно назвать международно-правовые акты в определенной области;</w:t>
      </w:r>
    </w:p>
    <w:p w14:paraId="4FE27051" w14:textId="77777777" w:rsidR="00514D2A" w:rsidRPr="00FD38B7" w:rsidRDefault="00514D2A" w:rsidP="00251CA1">
      <w:pPr>
        <w:pStyle w:val="af4"/>
        <w:numPr>
          <w:ilvl w:val="0"/>
          <w:numId w:val="17"/>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продемонстрировано умение анализировать материал, однако не все выводы носят аргументированный и доказательный характер;</w:t>
      </w:r>
    </w:p>
    <w:p w14:paraId="3CFBA2ED" w14:textId="77777777" w:rsidR="00514D2A" w:rsidRPr="00FD38B7" w:rsidRDefault="00514D2A" w:rsidP="00251CA1">
      <w:pPr>
        <w:pStyle w:val="af4"/>
        <w:numPr>
          <w:ilvl w:val="0"/>
          <w:numId w:val="17"/>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продемонстрировано усвоение основной литературы.</w:t>
      </w:r>
    </w:p>
    <w:p w14:paraId="1CA62D39" w14:textId="77777777" w:rsidR="00514D2A" w:rsidRPr="00FD38B7" w:rsidRDefault="00514D2A" w:rsidP="00251CA1">
      <w:pPr>
        <w:pStyle w:val="af4"/>
        <w:numPr>
          <w:ilvl w:val="0"/>
          <w:numId w:val="17"/>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ответ имеет один из недостатков: а) в изложении допущены небольшие пробелы, не исказившие содержание ответа; б) допущены один – два недочета при освещении основного содержания ответа; в) допущены ошибка или более двух недочетов при освещении второстепенных вопросов.</w:t>
      </w:r>
    </w:p>
    <w:p w14:paraId="28975BFC" w14:textId="77777777" w:rsidR="001B14D9" w:rsidRPr="00FD38B7" w:rsidRDefault="001B14D9" w:rsidP="001B14D9">
      <w:pPr>
        <w:suppressAutoHyphens/>
        <w:spacing w:before="120" w:after="120"/>
        <w:jc w:val="both"/>
        <w:rPr>
          <w:i/>
          <w:color w:val="000000"/>
          <w:sz w:val="24"/>
          <w:szCs w:val="24"/>
        </w:rPr>
      </w:pPr>
      <w:r w:rsidRPr="00FD38B7">
        <w:rPr>
          <w:b/>
          <w:bCs/>
          <w:i/>
          <w:color w:val="000000"/>
          <w:sz w:val="24"/>
          <w:szCs w:val="24"/>
        </w:rPr>
        <w:t>Оценка «3» (удовлетворительно)</w:t>
      </w:r>
      <w:r w:rsidRPr="00FD38B7">
        <w:rPr>
          <w:rStyle w:val="apple-converted-space"/>
          <w:b/>
          <w:bCs/>
          <w:i/>
          <w:color w:val="000000"/>
          <w:sz w:val="24"/>
          <w:szCs w:val="24"/>
        </w:rPr>
        <w:t xml:space="preserve"> </w:t>
      </w:r>
      <w:r w:rsidRPr="00FD38B7">
        <w:rPr>
          <w:i/>
          <w:color w:val="000000"/>
          <w:sz w:val="24"/>
          <w:szCs w:val="24"/>
        </w:rPr>
        <w:t>ставится, если:</w:t>
      </w:r>
    </w:p>
    <w:p w14:paraId="5E5D81F2" w14:textId="77777777" w:rsidR="00514D2A" w:rsidRPr="00FD38B7" w:rsidRDefault="00514D2A" w:rsidP="00251CA1">
      <w:pPr>
        <w:pStyle w:val="af4"/>
        <w:numPr>
          <w:ilvl w:val="0"/>
          <w:numId w:val="18"/>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материала;</w:t>
      </w:r>
    </w:p>
    <w:p w14:paraId="444F064B" w14:textId="77777777" w:rsidR="00514D2A" w:rsidRPr="00FD38B7" w:rsidRDefault="00514D2A" w:rsidP="00251CA1">
      <w:pPr>
        <w:pStyle w:val="af4"/>
        <w:numPr>
          <w:ilvl w:val="0"/>
          <w:numId w:val="18"/>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усвоены основные категории по рассматриваемому и дополнительным вопросам;</w:t>
      </w:r>
    </w:p>
    <w:p w14:paraId="26B13BDF" w14:textId="77777777" w:rsidR="00514D2A" w:rsidRPr="00FD38B7" w:rsidRDefault="00514D2A" w:rsidP="00251CA1">
      <w:pPr>
        <w:pStyle w:val="af4"/>
        <w:numPr>
          <w:ilvl w:val="0"/>
          <w:numId w:val="18"/>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имелись затруднения или допущены ошибки в определении понятий, использовании терминологии, исправленные после нескольких наводящих вопросов;</w:t>
      </w:r>
    </w:p>
    <w:p w14:paraId="78529E91" w14:textId="77777777" w:rsidR="00514D2A" w:rsidRPr="00FD38B7" w:rsidRDefault="00514D2A" w:rsidP="00251CA1">
      <w:pPr>
        <w:pStyle w:val="af4"/>
        <w:numPr>
          <w:ilvl w:val="0"/>
          <w:numId w:val="18"/>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 xml:space="preserve">при неполном знании теоретического материала выявлена недостаточная сформированность компетенций, умений и навыков, </w:t>
      </w:r>
      <w:r w:rsidR="00FB3E96" w:rsidRPr="00FD38B7">
        <w:rPr>
          <w:sz w:val="24"/>
          <w:szCs w:val="24"/>
        </w:rPr>
        <w:t>обучающися</w:t>
      </w:r>
      <w:r w:rsidRPr="00FD38B7">
        <w:rPr>
          <w:sz w:val="24"/>
          <w:szCs w:val="24"/>
        </w:rPr>
        <w:t xml:space="preserve"> не может применить теорию в новой ситуации;</w:t>
      </w:r>
    </w:p>
    <w:p w14:paraId="149A2899" w14:textId="77777777" w:rsidR="00514D2A" w:rsidRPr="00FD38B7" w:rsidRDefault="00514D2A" w:rsidP="00251CA1">
      <w:pPr>
        <w:pStyle w:val="af4"/>
        <w:numPr>
          <w:ilvl w:val="0"/>
          <w:numId w:val="18"/>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продемонстрировано усвоение основной литературы.</w:t>
      </w:r>
    </w:p>
    <w:p w14:paraId="3709100A" w14:textId="77777777" w:rsidR="002871B8" w:rsidRPr="00FD38B7" w:rsidRDefault="002871B8" w:rsidP="002871B8">
      <w:pPr>
        <w:suppressAutoHyphens/>
        <w:spacing w:before="120" w:after="120"/>
        <w:jc w:val="both"/>
        <w:rPr>
          <w:i/>
          <w:color w:val="000000"/>
          <w:sz w:val="24"/>
          <w:szCs w:val="24"/>
        </w:rPr>
      </w:pPr>
      <w:r w:rsidRPr="00FD38B7">
        <w:rPr>
          <w:b/>
          <w:bCs/>
          <w:i/>
          <w:color w:val="000000"/>
          <w:sz w:val="24"/>
          <w:szCs w:val="24"/>
        </w:rPr>
        <w:t>Оценка «2» (неудовлетворительно)</w:t>
      </w:r>
      <w:r w:rsidRPr="00FD38B7">
        <w:rPr>
          <w:rStyle w:val="apple-converted-space"/>
          <w:b/>
          <w:bCs/>
          <w:i/>
          <w:color w:val="000000"/>
          <w:sz w:val="24"/>
          <w:szCs w:val="24"/>
        </w:rPr>
        <w:t xml:space="preserve"> </w:t>
      </w:r>
      <w:r w:rsidRPr="00FD38B7">
        <w:rPr>
          <w:i/>
          <w:color w:val="000000"/>
          <w:sz w:val="24"/>
          <w:szCs w:val="24"/>
        </w:rPr>
        <w:t>ставится, если:</w:t>
      </w:r>
    </w:p>
    <w:p w14:paraId="1857D504" w14:textId="77777777" w:rsidR="00514D2A" w:rsidRPr="00FD38B7" w:rsidRDefault="00514D2A" w:rsidP="00251CA1">
      <w:pPr>
        <w:pStyle w:val="af4"/>
        <w:numPr>
          <w:ilvl w:val="0"/>
          <w:numId w:val="19"/>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не раскрыто основное содержание учебного материала;</w:t>
      </w:r>
    </w:p>
    <w:p w14:paraId="7C93C0CF" w14:textId="77777777" w:rsidR="00514D2A" w:rsidRPr="00FD38B7" w:rsidRDefault="00514D2A" w:rsidP="00251CA1">
      <w:pPr>
        <w:pStyle w:val="af4"/>
        <w:numPr>
          <w:ilvl w:val="0"/>
          <w:numId w:val="19"/>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обнаружено незнание или непонимание большей или наиболее важной части учебного материала;</w:t>
      </w:r>
    </w:p>
    <w:p w14:paraId="4B58B48B" w14:textId="77777777" w:rsidR="00514D2A" w:rsidRPr="00FD38B7" w:rsidRDefault="00514D2A" w:rsidP="00251CA1">
      <w:pPr>
        <w:pStyle w:val="af4"/>
        <w:numPr>
          <w:ilvl w:val="0"/>
          <w:numId w:val="19"/>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допущены ошибки в определении понятий, при использовании терминологии, которые не исправлены после нескольких наводящих вопросов.</w:t>
      </w:r>
    </w:p>
    <w:p w14:paraId="25130F57" w14:textId="77777777" w:rsidR="00514D2A" w:rsidRPr="00FD38B7" w:rsidRDefault="00514D2A" w:rsidP="00251CA1">
      <w:pPr>
        <w:pStyle w:val="af4"/>
        <w:numPr>
          <w:ilvl w:val="0"/>
          <w:numId w:val="19"/>
        </w:numPr>
        <w:pBdr>
          <w:top w:val="none" w:sz="0" w:space="0" w:color="auto"/>
          <w:left w:val="none" w:sz="0" w:space="0" w:color="auto"/>
          <w:bottom w:val="none" w:sz="0" w:space="0" w:color="auto"/>
          <w:right w:val="none" w:sz="0" w:space="0" w:color="auto"/>
        </w:pBdr>
        <w:suppressAutoHyphens/>
        <w:ind w:left="567" w:hanging="567"/>
        <w:jc w:val="both"/>
        <w:rPr>
          <w:sz w:val="24"/>
          <w:szCs w:val="24"/>
        </w:rPr>
      </w:pPr>
      <w:r w:rsidRPr="00FD38B7">
        <w:rPr>
          <w:sz w:val="24"/>
          <w:szCs w:val="24"/>
        </w:rPr>
        <w:t>не сформированы компетенции, умения и навыки.</w:t>
      </w:r>
    </w:p>
    <w:p w14:paraId="67404416" w14:textId="77777777" w:rsidR="00191638" w:rsidRPr="00FD38B7" w:rsidRDefault="00191638" w:rsidP="005C322F">
      <w:pPr>
        <w:pBdr>
          <w:top w:val="none" w:sz="0" w:space="0" w:color="auto"/>
          <w:left w:val="none" w:sz="0" w:space="0" w:color="auto"/>
          <w:bottom w:val="none" w:sz="0" w:space="0" w:color="auto"/>
          <w:right w:val="none" w:sz="0" w:space="0" w:color="auto"/>
        </w:pBdr>
        <w:rPr>
          <w:b/>
          <w:bCs/>
          <w:i/>
          <w:color w:val="262626"/>
          <w:sz w:val="24"/>
          <w:szCs w:val="24"/>
        </w:rPr>
      </w:pPr>
      <w:r w:rsidRPr="00FD38B7">
        <w:rPr>
          <w:i/>
          <w:iCs/>
          <w:caps/>
          <w:color w:val="262626"/>
          <w:sz w:val="24"/>
          <w:szCs w:val="24"/>
        </w:rPr>
        <w:br w:type="page"/>
      </w:r>
    </w:p>
    <w:p w14:paraId="2780E4C6" w14:textId="77777777" w:rsidR="00FC7545" w:rsidRPr="00FD38B7" w:rsidRDefault="00FC7545" w:rsidP="008B6CCF">
      <w:pPr>
        <w:pStyle w:val="10"/>
        <w:numPr>
          <w:ilvl w:val="0"/>
          <w:numId w:val="36"/>
        </w:numPr>
        <w:rPr>
          <w:rFonts w:eastAsia="Calibri"/>
          <w:sz w:val="24"/>
          <w:szCs w:val="24"/>
        </w:rPr>
      </w:pPr>
      <w:bookmarkStart w:id="57" w:name="_Toc40208293"/>
      <w:bookmarkStart w:id="58" w:name="_Toc131508696"/>
      <w:bookmarkEnd w:id="56"/>
      <w:r w:rsidRPr="00FD38B7">
        <w:rPr>
          <w:rFonts w:eastAsia="Calibri"/>
          <w:sz w:val="24"/>
          <w:szCs w:val="24"/>
        </w:rPr>
        <w:lastRenderedPageBreak/>
        <w:t xml:space="preserve">Требования к </w:t>
      </w:r>
      <w:r w:rsidR="00E12632" w:rsidRPr="00FD38B7">
        <w:rPr>
          <w:rFonts w:eastAsia="Calibri"/>
          <w:sz w:val="24"/>
          <w:szCs w:val="24"/>
        </w:rPr>
        <w:t xml:space="preserve">выпускной </w:t>
      </w:r>
      <w:r w:rsidRPr="00FD38B7">
        <w:rPr>
          <w:rFonts w:eastAsia="Calibri"/>
          <w:sz w:val="24"/>
          <w:szCs w:val="24"/>
        </w:rPr>
        <w:t>квалификационной работе</w:t>
      </w:r>
      <w:bookmarkEnd w:id="57"/>
      <w:bookmarkEnd w:id="58"/>
    </w:p>
    <w:p w14:paraId="16D53F2C" w14:textId="77777777" w:rsidR="00FC7545" w:rsidRPr="00FD38B7" w:rsidRDefault="00FC7545" w:rsidP="005C322F">
      <w:pPr>
        <w:pStyle w:val="12"/>
        <w:ind w:left="426"/>
        <w:jc w:val="both"/>
        <w:rPr>
          <w:rFonts w:eastAsia="Calibri"/>
          <w:b/>
          <w:bCs/>
          <w:sz w:val="24"/>
          <w:szCs w:val="24"/>
        </w:rPr>
      </w:pPr>
    </w:p>
    <w:p w14:paraId="0DE53A27" w14:textId="77777777" w:rsidR="00D41C19" w:rsidRPr="00FD38B7" w:rsidRDefault="00E12632" w:rsidP="00251CA1">
      <w:pPr>
        <w:pStyle w:val="af4"/>
        <w:numPr>
          <w:ilvl w:val="1"/>
          <w:numId w:val="20"/>
        </w:numPr>
        <w:ind w:left="567" w:hanging="567"/>
        <w:jc w:val="both"/>
        <w:rPr>
          <w:iCs/>
          <w:sz w:val="24"/>
          <w:szCs w:val="24"/>
        </w:rPr>
      </w:pPr>
      <w:r w:rsidRPr="00FD38B7">
        <w:rPr>
          <w:iCs/>
          <w:sz w:val="24"/>
          <w:szCs w:val="24"/>
        </w:rPr>
        <w:t>К защите ВКР допускается обучающийся, с</w:t>
      </w:r>
      <w:r w:rsidR="00D41C19" w:rsidRPr="00FD38B7">
        <w:rPr>
          <w:iCs/>
          <w:sz w:val="24"/>
          <w:szCs w:val="24"/>
        </w:rPr>
        <w:t>давший государственный экзамен.</w:t>
      </w:r>
    </w:p>
    <w:p w14:paraId="2DF4A25E" w14:textId="1C97B6BE" w:rsidR="00EE5FD3" w:rsidRPr="00FD38B7" w:rsidRDefault="00E12632" w:rsidP="00251CA1">
      <w:pPr>
        <w:pStyle w:val="1b"/>
        <w:numPr>
          <w:ilvl w:val="1"/>
          <w:numId w:val="20"/>
        </w:numPr>
        <w:pBdr>
          <w:top w:val="none" w:sz="0" w:space="0" w:color="auto"/>
          <w:left w:val="none" w:sz="0" w:space="0" w:color="auto"/>
          <w:bottom w:val="none" w:sz="0" w:space="0" w:color="auto"/>
          <w:right w:val="none" w:sz="0" w:space="0" w:color="auto"/>
        </w:pBdr>
        <w:ind w:left="567" w:hanging="567"/>
        <w:jc w:val="both"/>
        <w:rPr>
          <w:rFonts w:eastAsia="Calibri"/>
          <w:iCs/>
          <w:sz w:val="24"/>
          <w:szCs w:val="24"/>
        </w:rPr>
      </w:pPr>
      <w:bookmarkStart w:id="59" w:name="_Hlk40120678"/>
      <w:r w:rsidRPr="00FD38B7">
        <w:rPr>
          <w:iCs/>
          <w:sz w:val="24"/>
          <w:szCs w:val="24"/>
        </w:rPr>
        <w:t>Защита ВКР проводится на открытом заседании государственной</w:t>
      </w:r>
      <w:r w:rsidR="00D41C19" w:rsidRPr="00FD38B7">
        <w:rPr>
          <w:iCs/>
          <w:sz w:val="24"/>
          <w:szCs w:val="24"/>
        </w:rPr>
        <w:t xml:space="preserve"> экзаменационной комиссии (ГЭК) с использованием дистанционных образовательных технологий (ДОТ) </w:t>
      </w:r>
      <w:r w:rsidR="00EE5FD3" w:rsidRPr="00FD38B7">
        <w:rPr>
          <w:rFonts w:eastAsia="Calibri"/>
          <w:iCs/>
          <w:sz w:val="24"/>
          <w:szCs w:val="24"/>
        </w:rPr>
        <w:t>и ресурсов электронной информационно – образовательной среды РУДН</w:t>
      </w:r>
      <w:r w:rsidR="002871B8" w:rsidRPr="00FD38B7">
        <w:rPr>
          <w:rFonts w:eastAsia="Calibri"/>
          <w:iCs/>
          <w:sz w:val="24"/>
          <w:szCs w:val="24"/>
        </w:rPr>
        <w:t xml:space="preserve"> по необходимости</w:t>
      </w:r>
      <w:r w:rsidR="00EE5FD3" w:rsidRPr="00FD38B7">
        <w:rPr>
          <w:rFonts w:eastAsia="Calibri"/>
          <w:iCs/>
          <w:sz w:val="24"/>
          <w:szCs w:val="24"/>
        </w:rPr>
        <w:t>.</w:t>
      </w:r>
    </w:p>
    <w:bookmarkEnd w:id="59"/>
    <w:p w14:paraId="1D05AC78" w14:textId="77777777" w:rsidR="00514D2A" w:rsidRPr="00FD38B7" w:rsidRDefault="00E12632" w:rsidP="00251CA1">
      <w:pPr>
        <w:pStyle w:val="12"/>
        <w:numPr>
          <w:ilvl w:val="1"/>
          <w:numId w:val="20"/>
        </w:numPr>
        <w:ind w:left="567" w:hanging="567"/>
        <w:jc w:val="both"/>
        <w:rPr>
          <w:iCs/>
          <w:sz w:val="24"/>
          <w:szCs w:val="24"/>
        </w:rPr>
      </w:pPr>
      <w:r w:rsidRPr="00FD38B7">
        <w:rPr>
          <w:iCs/>
          <w:sz w:val="24"/>
          <w:szCs w:val="24"/>
        </w:rPr>
        <w:t>Государственная итоговая аттестация проводится в виде устного представления ВКР, с последующими устными ответами на вопросы членов ГЭК в соответствии с Положением университета о ВКР. Доклад и/или ответы на вопросы членов ГЭК могут быть на иностранном языке.</w:t>
      </w:r>
    </w:p>
    <w:p w14:paraId="7DB63388" w14:textId="0385F200" w:rsidR="008C731D" w:rsidRPr="00FD38B7" w:rsidRDefault="008C731D" w:rsidP="00251CA1">
      <w:pPr>
        <w:pStyle w:val="12"/>
        <w:numPr>
          <w:ilvl w:val="1"/>
          <w:numId w:val="20"/>
        </w:numPr>
        <w:ind w:left="567" w:hanging="567"/>
        <w:jc w:val="both"/>
        <w:rPr>
          <w:iCs/>
          <w:sz w:val="24"/>
          <w:szCs w:val="24"/>
        </w:rPr>
      </w:pPr>
      <w:r w:rsidRPr="00FD38B7">
        <w:rPr>
          <w:iCs/>
          <w:sz w:val="24"/>
          <w:szCs w:val="24"/>
        </w:rPr>
        <w:t>Этапы выполнения выпускной квалификационной работы, условия допуска обучающегося к процедуре защиты, требования к структуре, объему, содержанию и оформлению, а также перечень обязательных и рекомендуемых документов, представляемых к защите указаны в методических указаниях, утвержденных в установленном порядке в Приказе Ректора от 30.11.2016 г. № 878 «Об утверждении «Правил подготовки и оформления выпускной квалификационной работы выпускника Российского Университета дружбы народов»», Приказе Ректора от 14.12.2015 г. № 767 «Об утверждении Порядка проведения итоговой государственной аттестации обучающихся по программам высшего образования – программам бакалавриата, программам специалитета и программам магистратуры в Российском университете дружбы народов».</w:t>
      </w:r>
    </w:p>
    <w:p w14:paraId="51E3F499" w14:textId="3735F547" w:rsidR="00FC7545" w:rsidRDefault="00FC7545" w:rsidP="00251CA1">
      <w:pPr>
        <w:pStyle w:val="12"/>
        <w:numPr>
          <w:ilvl w:val="1"/>
          <w:numId w:val="20"/>
        </w:numPr>
        <w:ind w:left="567" w:hanging="567"/>
        <w:jc w:val="both"/>
        <w:rPr>
          <w:iCs/>
          <w:sz w:val="24"/>
          <w:szCs w:val="24"/>
        </w:rPr>
      </w:pPr>
      <w:r w:rsidRPr="00FD38B7">
        <w:rPr>
          <w:rFonts w:eastAsia="Calibri"/>
          <w:iCs/>
          <w:sz w:val="24"/>
          <w:szCs w:val="24"/>
        </w:rPr>
        <w:t xml:space="preserve">В рамках проведения защиты </w:t>
      </w:r>
      <w:r w:rsidR="00EE5FD3" w:rsidRPr="00FD38B7">
        <w:rPr>
          <w:rFonts w:eastAsia="Calibri"/>
          <w:iCs/>
          <w:sz w:val="24"/>
          <w:szCs w:val="24"/>
        </w:rPr>
        <w:t>ВКР бакалавриата</w:t>
      </w:r>
      <w:r w:rsidR="00E12632" w:rsidRPr="00FD38B7">
        <w:rPr>
          <w:rFonts w:eastAsia="Calibri"/>
          <w:iCs/>
          <w:sz w:val="24"/>
          <w:szCs w:val="24"/>
        </w:rPr>
        <w:t xml:space="preserve"> </w:t>
      </w:r>
      <w:r w:rsidRPr="00FD38B7">
        <w:rPr>
          <w:iCs/>
          <w:sz w:val="24"/>
          <w:szCs w:val="24"/>
        </w:rPr>
        <w:t xml:space="preserve">проверяется степень освоения выпускников следующих компетенций: </w:t>
      </w:r>
    </w:p>
    <w:p w14:paraId="2C0F8334" w14:textId="77777777" w:rsidR="00893E05" w:rsidRPr="00FD38B7" w:rsidRDefault="00893E05" w:rsidP="00893E05">
      <w:pPr>
        <w:pStyle w:val="12"/>
        <w:ind w:left="567"/>
        <w:jc w:val="both"/>
        <w:rPr>
          <w:iCs/>
          <w:sz w:val="24"/>
          <w:szCs w:val="24"/>
        </w:rPr>
      </w:pPr>
    </w:p>
    <w:tbl>
      <w:tblPr>
        <w:tblW w:w="9371" w:type="dxa"/>
        <w:tblBorders>
          <w:top w:val="outset" w:sz="6" w:space="0" w:color="auto"/>
          <w:left w:val="outset" w:sz="6" w:space="0" w:color="auto"/>
          <w:bottom w:val="outset" w:sz="6" w:space="0" w:color="auto"/>
          <w:right w:val="outset" w:sz="6" w:space="0" w:color="auto"/>
        </w:tblBorders>
        <w:shd w:val="clear" w:color="auto" w:fill="00B050"/>
        <w:tblLayout w:type="fixed"/>
        <w:tblCellMar>
          <w:left w:w="0" w:type="dxa"/>
          <w:right w:w="0" w:type="dxa"/>
        </w:tblCellMar>
        <w:tblLook w:val="04A0" w:firstRow="1" w:lastRow="0" w:firstColumn="1" w:lastColumn="0" w:noHBand="0" w:noVBand="1"/>
      </w:tblPr>
      <w:tblGrid>
        <w:gridCol w:w="1142"/>
        <w:gridCol w:w="8229"/>
      </w:tblGrid>
      <w:tr w:rsidR="00893E05" w:rsidRPr="00B813D4" w14:paraId="61AAE652"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64743DAB" w14:textId="77777777" w:rsidR="00893E05" w:rsidRPr="00B813D4" w:rsidRDefault="00893E05" w:rsidP="0029688C">
            <w:pPr>
              <w:spacing w:before="120" w:after="120"/>
              <w:rPr>
                <w:bCs/>
                <w:sz w:val="24"/>
                <w:szCs w:val="24"/>
              </w:rPr>
            </w:pPr>
            <w:r w:rsidRPr="00B813D4">
              <w:rPr>
                <w:bCs/>
                <w:sz w:val="24"/>
                <w:szCs w:val="24"/>
              </w:rPr>
              <w:t>УК-2</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5A6EA488" w14:textId="77777777" w:rsidR="00893E05" w:rsidRPr="00B813D4" w:rsidRDefault="00893E05" w:rsidP="0029688C">
            <w:pPr>
              <w:spacing w:before="120" w:after="120"/>
              <w:rPr>
                <w:sz w:val="24"/>
                <w:szCs w:val="24"/>
              </w:rPr>
            </w:pPr>
            <w:r w:rsidRPr="00B813D4">
              <w:rPr>
                <w:sz w:val="24"/>
                <w:szCs w:val="24"/>
              </w:rPr>
              <w:t>Способен управлять проектом на всех этапах его жизненного цикла;</w:t>
            </w:r>
          </w:p>
        </w:tc>
      </w:tr>
      <w:tr w:rsidR="00893E05" w:rsidRPr="00B813D4" w14:paraId="6D29FE5B"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452CDB9" w14:textId="77777777" w:rsidR="00893E05" w:rsidRPr="00B813D4" w:rsidRDefault="00893E05" w:rsidP="0029688C">
            <w:pPr>
              <w:spacing w:before="120" w:after="120"/>
              <w:rPr>
                <w:bCs/>
                <w:sz w:val="24"/>
                <w:szCs w:val="24"/>
              </w:rPr>
            </w:pPr>
            <w:r w:rsidRPr="00B813D4">
              <w:rPr>
                <w:bCs/>
                <w:sz w:val="24"/>
                <w:szCs w:val="24"/>
              </w:rPr>
              <w:t>УК-3</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27AB2EAA" w14:textId="77777777" w:rsidR="00893E05" w:rsidRPr="00B813D4" w:rsidRDefault="00893E05" w:rsidP="0029688C">
            <w:pPr>
              <w:spacing w:before="120" w:after="120"/>
              <w:rPr>
                <w:sz w:val="24"/>
                <w:szCs w:val="24"/>
              </w:rPr>
            </w:pPr>
            <w:r w:rsidRPr="00B813D4">
              <w:rPr>
                <w:sz w:val="24"/>
                <w:szCs w:val="24"/>
              </w:rPr>
              <w:t>Способен организовывать и руководить работой команды, вырабатывая командную стратегию для достижения поставленной цели;</w:t>
            </w:r>
          </w:p>
        </w:tc>
      </w:tr>
      <w:tr w:rsidR="00893E05" w:rsidRPr="00B813D4" w14:paraId="75E2F53F"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F0FD7A6" w14:textId="77777777" w:rsidR="00893E05" w:rsidRPr="00B813D4" w:rsidRDefault="00893E05" w:rsidP="0029688C">
            <w:pPr>
              <w:spacing w:before="120" w:after="120"/>
              <w:rPr>
                <w:bCs/>
                <w:sz w:val="24"/>
                <w:szCs w:val="24"/>
              </w:rPr>
            </w:pPr>
            <w:r w:rsidRPr="00B813D4">
              <w:rPr>
                <w:bCs/>
                <w:sz w:val="24"/>
                <w:szCs w:val="24"/>
              </w:rPr>
              <w:t>УК-4</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1DD0FF68" w14:textId="77777777" w:rsidR="00893E05" w:rsidRPr="00B813D4" w:rsidRDefault="00893E05" w:rsidP="0029688C">
            <w:pPr>
              <w:spacing w:before="120" w:after="120"/>
              <w:rPr>
                <w:sz w:val="24"/>
                <w:szCs w:val="24"/>
              </w:rPr>
            </w:pPr>
            <w:r w:rsidRPr="00B813D4">
              <w:rPr>
                <w:sz w:val="24"/>
                <w:szCs w:val="24"/>
              </w:rPr>
              <w:t>Способен применять современные коммуникативные технологии на государственном языке Российской Федерации и иностранном(ых) языке(ах) для академического и профессионального взаимодействия;</w:t>
            </w:r>
          </w:p>
        </w:tc>
      </w:tr>
      <w:tr w:rsidR="00893E05" w:rsidRPr="00B813D4" w14:paraId="4A60C0F6"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1EE76222" w14:textId="77777777" w:rsidR="00893E05" w:rsidRPr="00B813D4" w:rsidRDefault="00893E05" w:rsidP="0029688C">
            <w:pPr>
              <w:spacing w:before="120" w:after="120"/>
              <w:rPr>
                <w:bCs/>
                <w:sz w:val="24"/>
                <w:szCs w:val="24"/>
              </w:rPr>
            </w:pPr>
            <w:r w:rsidRPr="00B813D4">
              <w:rPr>
                <w:bCs/>
                <w:sz w:val="24"/>
                <w:szCs w:val="24"/>
              </w:rPr>
              <w:t>УК-5</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2DAC69BA" w14:textId="77777777" w:rsidR="00893E05" w:rsidRPr="00B813D4" w:rsidRDefault="00893E05" w:rsidP="0029688C">
            <w:pPr>
              <w:spacing w:before="120" w:after="120"/>
              <w:rPr>
                <w:sz w:val="24"/>
                <w:szCs w:val="24"/>
              </w:rPr>
            </w:pPr>
            <w:r w:rsidRPr="00B813D4">
              <w:rPr>
                <w:sz w:val="24"/>
                <w:szCs w:val="24"/>
              </w:rPr>
              <w:t>Способен анализировать и учитывать разнообразие культур в процессе межкультурного взаимодействия;</w:t>
            </w:r>
          </w:p>
        </w:tc>
      </w:tr>
      <w:tr w:rsidR="00893E05" w:rsidRPr="00B813D4" w14:paraId="24377BF7" w14:textId="77777777" w:rsidTr="0029688C">
        <w:trPr>
          <w:trHeight w:val="465"/>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CD786A3" w14:textId="77777777" w:rsidR="00893E05" w:rsidRPr="00B813D4" w:rsidRDefault="00893E05" w:rsidP="0029688C">
            <w:pPr>
              <w:spacing w:before="120" w:after="120"/>
              <w:rPr>
                <w:bCs/>
                <w:sz w:val="24"/>
                <w:szCs w:val="24"/>
              </w:rPr>
            </w:pPr>
            <w:r w:rsidRPr="00B813D4">
              <w:rPr>
                <w:bCs/>
                <w:sz w:val="24"/>
                <w:szCs w:val="24"/>
              </w:rPr>
              <w:t>УК-6</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73552348" w14:textId="77777777" w:rsidR="00893E05" w:rsidRPr="00B813D4" w:rsidRDefault="00893E05" w:rsidP="0029688C">
            <w:pPr>
              <w:spacing w:before="120" w:after="120"/>
              <w:rPr>
                <w:sz w:val="24"/>
                <w:szCs w:val="24"/>
              </w:rPr>
            </w:pPr>
            <w:r w:rsidRPr="00B813D4">
              <w:rPr>
                <w:sz w:val="24"/>
                <w:szCs w:val="24"/>
              </w:rPr>
              <w:t>Способен определить и реализовать приоритеты собственной деятельности и способы ее совершенствования на основе самооценки;</w:t>
            </w:r>
          </w:p>
        </w:tc>
      </w:tr>
      <w:tr w:rsidR="00893E05" w:rsidRPr="00B813D4" w14:paraId="57F67DD6" w14:textId="77777777" w:rsidTr="0029688C">
        <w:trPr>
          <w:trHeight w:val="300"/>
        </w:trPr>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7F9B817A" w14:textId="77777777" w:rsidR="00893E05" w:rsidRPr="00B813D4" w:rsidRDefault="00893E05" w:rsidP="0029688C">
            <w:pPr>
              <w:spacing w:before="120" w:after="120"/>
              <w:rPr>
                <w:bCs/>
                <w:sz w:val="24"/>
                <w:szCs w:val="24"/>
              </w:rPr>
            </w:pPr>
            <w:r w:rsidRPr="00B813D4">
              <w:rPr>
                <w:bCs/>
                <w:sz w:val="24"/>
                <w:szCs w:val="24"/>
              </w:rPr>
              <w:t>УК-7</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0BC321DB" w14:textId="77777777" w:rsidR="00893E05" w:rsidRPr="00B813D4" w:rsidRDefault="00893E05" w:rsidP="0029688C">
            <w:pPr>
              <w:spacing w:before="120" w:after="120"/>
              <w:rPr>
                <w:sz w:val="24"/>
                <w:szCs w:val="24"/>
              </w:rPr>
            </w:pPr>
            <w:r w:rsidRPr="00B813D4">
              <w:rPr>
                <w:sz w:val="24"/>
                <w:szCs w:val="24"/>
              </w:rPr>
              <w:t>Способен искать нужные источники информации и данные, воспринимать, анализировать, запоминать и передавать информацию с использованием цифровых средств, а также с помощью алгоритмов при работе с полученными из различных источников данными с целью эффективного использования полученной информации для решения задач; проводить оценку информации, ее достоверность, строить логические умозаключения на основании поступающих информации и данных.</w:t>
            </w:r>
          </w:p>
        </w:tc>
      </w:tr>
      <w:tr w:rsidR="00893E05" w:rsidRPr="00B813D4" w14:paraId="28D05094"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044E426D" w14:textId="77777777" w:rsidR="00893E05" w:rsidRPr="00B813D4" w:rsidRDefault="00893E05" w:rsidP="0029688C">
            <w:pPr>
              <w:spacing w:before="120" w:after="120"/>
              <w:rPr>
                <w:bCs/>
                <w:sz w:val="24"/>
                <w:szCs w:val="24"/>
              </w:rPr>
            </w:pPr>
            <w:r w:rsidRPr="00B813D4">
              <w:rPr>
                <w:bCs/>
                <w:sz w:val="24"/>
                <w:szCs w:val="24"/>
              </w:rPr>
              <w:t>ОПК-1</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4956FA62" w14:textId="77777777" w:rsidR="00893E05" w:rsidRPr="00B813D4" w:rsidRDefault="00893E05" w:rsidP="0029688C">
            <w:pPr>
              <w:spacing w:before="120" w:after="120"/>
              <w:rPr>
                <w:sz w:val="24"/>
                <w:szCs w:val="24"/>
              </w:rPr>
            </w:pPr>
            <w:r w:rsidRPr="00B813D4">
              <w:rPr>
                <w:sz w:val="24"/>
                <w:szCs w:val="24"/>
              </w:rPr>
              <w:t>Способен анализировать нестандартные ситуации правоприменительной практики и предлагать наиболее взвешенные варианты их решения;</w:t>
            </w:r>
          </w:p>
        </w:tc>
      </w:tr>
      <w:tr w:rsidR="00893E05" w:rsidRPr="00B813D4" w14:paraId="3598DF68"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5AB00279" w14:textId="77777777" w:rsidR="00893E05" w:rsidRPr="00B813D4" w:rsidRDefault="00893E05" w:rsidP="0029688C">
            <w:pPr>
              <w:spacing w:before="120" w:after="120"/>
              <w:rPr>
                <w:bCs/>
                <w:sz w:val="24"/>
                <w:szCs w:val="24"/>
              </w:rPr>
            </w:pPr>
            <w:r w:rsidRPr="00B813D4">
              <w:rPr>
                <w:bCs/>
                <w:sz w:val="24"/>
                <w:szCs w:val="24"/>
              </w:rPr>
              <w:lastRenderedPageBreak/>
              <w:t>ОПК-2</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2D5BCB74" w14:textId="77777777" w:rsidR="00893E05" w:rsidRPr="00B813D4" w:rsidRDefault="00893E05" w:rsidP="0029688C">
            <w:pPr>
              <w:spacing w:before="120" w:after="120"/>
              <w:rPr>
                <w:sz w:val="24"/>
                <w:szCs w:val="24"/>
              </w:rPr>
            </w:pPr>
            <w:r w:rsidRPr="00B813D4">
              <w:rPr>
                <w:sz w:val="24"/>
                <w:szCs w:val="24"/>
              </w:rPr>
              <w:t>Способен самостоятельно готовить экспертные юридические заключения и проводить экспертизу правовых актов;</w:t>
            </w:r>
          </w:p>
        </w:tc>
      </w:tr>
      <w:tr w:rsidR="00893E05" w:rsidRPr="00B813D4" w14:paraId="496BEFE2"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44BF7073" w14:textId="77777777" w:rsidR="00893E05" w:rsidRPr="00B813D4" w:rsidRDefault="00893E05" w:rsidP="0029688C">
            <w:pPr>
              <w:spacing w:before="120" w:after="120"/>
              <w:rPr>
                <w:bCs/>
                <w:sz w:val="24"/>
                <w:szCs w:val="24"/>
              </w:rPr>
            </w:pPr>
            <w:r w:rsidRPr="00B813D4">
              <w:rPr>
                <w:bCs/>
                <w:sz w:val="24"/>
                <w:szCs w:val="24"/>
              </w:rPr>
              <w:t>ОПК-3</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7F49B32E" w14:textId="77777777" w:rsidR="00893E05" w:rsidRPr="00B813D4" w:rsidRDefault="00893E05" w:rsidP="0029688C">
            <w:pPr>
              <w:spacing w:before="120" w:after="120"/>
              <w:rPr>
                <w:sz w:val="24"/>
                <w:szCs w:val="24"/>
              </w:rPr>
            </w:pPr>
            <w:r w:rsidRPr="00B813D4">
              <w:rPr>
                <w:sz w:val="24"/>
                <w:szCs w:val="24"/>
              </w:rPr>
              <w:t>Способен квалифицированно толковать правовые акты, в том числе, в ситуациях наличия пробелов и коллизий норм прав;</w:t>
            </w:r>
          </w:p>
        </w:tc>
      </w:tr>
      <w:tr w:rsidR="00893E05" w:rsidRPr="00B813D4" w14:paraId="2E4241EB"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4CDE9AD3" w14:textId="77777777" w:rsidR="00893E05" w:rsidRPr="00B813D4" w:rsidRDefault="00893E05" w:rsidP="0029688C">
            <w:pPr>
              <w:spacing w:before="120" w:after="120"/>
              <w:rPr>
                <w:bCs/>
                <w:sz w:val="24"/>
                <w:szCs w:val="24"/>
              </w:rPr>
            </w:pPr>
            <w:r w:rsidRPr="00B813D4">
              <w:rPr>
                <w:bCs/>
                <w:sz w:val="24"/>
                <w:szCs w:val="24"/>
              </w:rPr>
              <w:t>ОПК-4</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12E675CF" w14:textId="77777777" w:rsidR="00893E05" w:rsidRPr="00B813D4" w:rsidRDefault="00893E05" w:rsidP="0029688C">
            <w:pPr>
              <w:spacing w:before="120" w:after="120"/>
              <w:rPr>
                <w:sz w:val="24"/>
                <w:szCs w:val="24"/>
              </w:rPr>
            </w:pPr>
            <w:r w:rsidRPr="00B813D4">
              <w:rPr>
                <w:sz w:val="24"/>
                <w:szCs w:val="24"/>
              </w:rPr>
              <w:t>Способен письменно и устно аргументировать правовую позицию по делу, в том числе, в состязательных процедурах;</w:t>
            </w:r>
          </w:p>
        </w:tc>
      </w:tr>
      <w:tr w:rsidR="00893E05" w:rsidRPr="00B813D4" w14:paraId="0AE8FA49"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3EE7A54B" w14:textId="77777777" w:rsidR="00893E05" w:rsidRPr="00B813D4" w:rsidRDefault="00893E05" w:rsidP="0029688C">
            <w:pPr>
              <w:spacing w:before="120" w:after="120"/>
              <w:rPr>
                <w:bCs/>
                <w:sz w:val="24"/>
                <w:szCs w:val="24"/>
              </w:rPr>
            </w:pPr>
            <w:r w:rsidRPr="00B813D4">
              <w:rPr>
                <w:bCs/>
                <w:sz w:val="24"/>
                <w:szCs w:val="24"/>
              </w:rPr>
              <w:t>ОПК-5</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57BD0EAD" w14:textId="77777777" w:rsidR="00893E05" w:rsidRPr="00B813D4" w:rsidRDefault="00893E05" w:rsidP="0029688C">
            <w:pPr>
              <w:spacing w:before="120" w:after="120"/>
              <w:rPr>
                <w:sz w:val="24"/>
                <w:szCs w:val="24"/>
              </w:rPr>
            </w:pPr>
            <w:r w:rsidRPr="00B813D4">
              <w:rPr>
                <w:sz w:val="24"/>
                <w:szCs w:val="24"/>
              </w:rPr>
              <w:t>Способен самостоятельно составлять юридические документы и разрабатывать проекты нормативных (индивидуальных) правовых актов;</w:t>
            </w:r>
          </w:p>
        </w:tc>
      </w:tr>
      <w:tr w:rsidR="00893E05" w:rsidRPr="00B813D4" w14:paraId="34F2CB22"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26D68A87" w14:textId="77777777" w:rsidR="00893E05" w:rsidRPr="00B813D4" w:rsidRDefault="00893E05" w:rsidP="0029688C">
            <w:pPr>
              <w:spacing w:before="120" w:after="120"/>
              <w:rPr>
                <w:bCs/>
                <w:sz w:val="24"/>
                <w:szCs w:val="24"/>
              </w:rPr>
            </w:pPr>
            <w:r w:rsidRPr="00B813D4">
              <w:rPr>
                <w:bCs/>
                <w:sz w:val="24"/>
                <w:szCs w:val="24"/>
              </w:rPr>
              <w:t>ОПК-6</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0F8D25E0" w14:textId="77777777" w:rsidR="00893E05" w:rsidRPr="00B813D4" w:rsidRDefault="00893E05" w:rsidP="0029688C">
            <w:pPr>
              <w:spacing w:before="120" w:after="120"/>
              <w:rPr>
                <w:sz w:val="24"/>
                <w:szCs w:val="24"/>
              </w:rPr>
            </w:pPr>
            <w:r w:rsidRPr="00B813D4">
              <w:rPr>
                <w:sz w:val="24"/>
                <w:szCs w:val="24"/>
              </w:rPr>
              <w:t>Способен обеспечивать соблюдение принципов этики юриста, в том числе принимать меры по профилактике коррупции и пресечению коррупционных (иных правонарушений);</w:t>
            </w:r>
          </w:p>
        </w:tc>
      </w:tr>
      <w:tr w:rsidR="00893E05" w:rsidRPr="00B813D4" w14:paraId="40541272"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hideMark/>
          </w:tcPr>
          <w:p w14:paraId="61679923" w14:textId="77777777" w:rsidR="00893E05" w:rsidRPr="00B813D4" w:rsidRDefault="00893E05" w:rsidP="0029688C">
            <w:pPr>
              <w:spacing w:before="120" w:after="120"/>
              <w:rPr>
                <w:bCs/>
                <w:sz w:val="24"/>
                <w:szCs w:val="24"/>
              </w:rPr>
            </w:pPr>
            <w:r w:rsidRPr="00B813D4">
              <w:rPr>
                <w:bCs/>
                <w:sz w:val="24"/>
                <w:szCs w:val="24"/>
              </w:rPr>
              <w:t>ОПК-7</w:t>
            </w:r>
          </w:p>
        </w:tc>
        <w:tc>
          <w:tcPr>
            <w:tcW w:w="8229" w:type="dxa"/>
            <w:tcBorders>
              <w:top w:val="single" w:sz="6" w:space="0" w:color="auto"/>
              <w:left w:val="single" w:sz="6" w:space="0" w:color="auto"/>
              <w:bottom w:val="single" w:sz="6" w:space="0" w:color="auto"/>
              <w:right w:val="single" w:sz="6" w:space="0" w:color="auto"/>
            </w:tcBorders>
            <w:shd w:val="clear" w:color="auto" w:fill="auto"/>
            <w:hideMark/>
          </w:tcPr>
          <w:p w14:paraId="5E6ABFFC" w14:textId="77777777" w:rsidR="00893E05" w:rsidRPr="00B813D4" w:rsidRDefault="00893E05" w:rsidP="0029688C">
            <w:pPr>
              <w:spacing w:before="120" w:after="120"/>
              <w:rPr>
                <w:sz w:val="24"/>
                <w:szCs w:val="24"/>
              </w:rPr>
            </w:pPr>
            <w:r w:rsidRPr="00B813D4">
              <w:rPr>
                <w:sz w:val="24"/>
                <w:szCs w:val="24"/>
              </w:rPr>
              <w:t>Способен применять информационные технологии и использовать правовые базы данных для решения задач профессиональной деятельности с учетом требований информационной безопасности.</w:t>
            </w:r>
          </w:p>
        </w:tc>
      </w:tr>
      <w:tr w:rsidR="00893E05" w:rsidRPr="00B813D4" w14:paraId="62DE65C6"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tcPr>
          <w:p w14:paraId="30E8078B" w14:textId="77777777" w:rsidR="00893E05" w:rsidRPr="00B813D4" w:rsidRDefault="00893E05" w:rsidP="0029688C">
            <w:pPr>
              <w:spacing w:before="120" w:after="120"/>
              <w:rPr>
                <w:bCs/>
                <w:sz w:val="24"/>
                <w:szCs w:val="24"/>
              </w:rPr>
            </w:pPr>
            <w:r w:rsidRPr="00B813D4">
              <w:rPr>
                <w:bCs/>
                <w:sz w:val="24"/>
                <w:szCs w:val="24"/>
              </w:rPr>
              <w:t>ПК-1</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50763BBB" w14:textId="77777777" w:rsidR="00893E05" w:rsidRPr="00B813D4" w:rsidRDefault="00893E05" w:rsidP="0029688C">
            <w:pPr>
              <w:spacing w:before="120" w:after="120"/>
              <w:rPr>
                <w:sz w:val="24"/>
                <w:szCs w:val="24"/>
              </w:rPr>
            </w:pPr>
            <w:r w:rsidRPr="00B813D4">
              <w:rPr>
                <w:sz w:val="24"/>
                <w:szCs w:val="24"/>
              </w:rPr>
              <w:t>Способен разрабатывать нормативные правовые акты с использованием актуальных достижений юридической науки, с учетом зарубежного опыта, международно-правового регулирования, тенденций развития правовой системы, а также принимать квалифицированное участие в процедуре обсуждения и принятия нормативных правовых актов.</w:t>
            </w:r>
          </w:p>
        </w:tc>
      </w:tr>
      <w:tr w:rsidR="00893E05" w:rsidRPr="00B813D4" w14:paraId="309072E4"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tcPr>
          <w:p w14:paraId="08268EB5" w14:textId="77777777" w:rsidR="00893E05" w:rsidRPr="00B813D4" w:rsidRDefault="00893E05" w:rsidP="0029688C">
            <w:pPr>
              <w:spacing w:before="120" w:after="120"/>
              <w:rPr>
                <w:bCs/>
                <w:sz w:val="24"/>
                <w:szCs w:val="24"/>
              </w:rPr>
            </w:pPr>
            <w:r w:rsidRPr="00B813D4">
              <w:rPr>
                <w:bCs/>
                <w:sz w:val="24"/>
                <w:szCs w:val="24"/>
              </w:rPr>
              <w:t>ПК-2</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4A3D6675" w14:textId="77777777" w:rsidR="00893E05" w:rsidRPr="00B813D4" w:rsidRDefault="00893E05" w:rsidP="0029688C">
            <w:pPr>
              <w:spacing w:before="120" w:after="120"/>
              <w:rPr>
                <w:sz w:val="24"/>
                <w:szCs w:val="24"/>
              </w:rPr>
            </w:pPr>
            <w:r w:rsidRPr="00B813D4">
              <w:rPr>
                <w:sz w:val="24"/>
                <w:szCs w:val="24"/>
              </w:rPr>
              <w:t>Способен квалифицированно применять нормативные правовые акты в конкретных сферах юридической деятельности, реализовывать нормы материального и процессуального права в профессиональной деятельности</w:t>
            </w:r>
          </w:p>
        </w:tc>
      </w:tr>
      <w:tr w:rsidR="00893E05" w:rsidRPr="00B813D4" w14:paraId="1BAF0618"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tcPr>
          <w:p w14:paraId="3BD00917" w14:textId="77777777" w:rsidR="00893E05" w:rsidRPr="00B813D4" w:rsidRDefault="00893E05" w:rsidP="0029688C">
            <w:pPr>
              <w:spacing w:before="120" w:after="120"/>
              <w:rPr>
                <w:bCs/>
                <w:sz w:val="24"/>
                <w:szCs w:val="24"/>
              </w:rPr>
            </w:pPr>
            <w:r w:rsidRPr="00B813D4">
              <w:rPr>
                <w:bCs/>
                <w:sz w:val="24"/>
                <w:szCs w:val="24"/>
              </w:rPr>
              <w:t>ПК-3</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36F9794B" w14:textId="77777777" w:rsidR="00893E05" w:rsidRPr="00B813D4" w:rsidRDefault="00893E05" w:rsidP="0029688C">
            <w:pPr>
              <w:spacing w:before="120" w:after="120"/>
              <w:rPr>
                <w:sz w:val="24"/>
                <w:szCs w:val="24"/>
              </w:rPr>
            </w:pPr>
            <w:r w:rsidRPr="00B813D4">
              <w:rPr>
                <w:sz w:val="24"/>
                <w:szCs w:val="24"/>
              </w:rPr>
              <w:t>Способен осуществлять комплексный правовой анализ юридически значимых ситуаций различной степени сложности с выработкой самостоятельных выводов и практических предложений</w:t>
            </w:r>
          </w:p>
        </w:tc>
      </w:tr>
      <w:tr w:rsidR="00893E05" w:rsidRPr="00B813D4" w14:paraId="185297D0"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tcPr>
          <w:p w14:paraId="24898403" w14:textId="77777777" w:rsidR="00893E05" w:rsidRPr="00B813D4" w:rsidRDefault="00893E05" w:rsidP="0029688C">
            <w:pPr>
              <w:spacing w:before="120" w:after="120"/>
              <w:rPr>
                <w:bCs/>
                <w:sz w:val="24"/>
                <w:szCs w:val="24"/>
              </w:rPr>
            </w:pPr>
            <w:r w:rsidRPr="00B813D4">
              <w:rPr>
                <w:bCs/>
                <w:sz w:val="24"/>
                <w:szCs w:val="24"/>
              </w:rPr>
              <w:t>ПК-4</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4A9A30E5" w14:textId="77777777" w:rsidR="00893E05" w:rsidRPr="00B813D4" w:rsidRDefault="00893E05" w:rsidP="0029688C">
            <w:pPr>
              <w:spacing w:before="120" w:after="120"/>
              <w:rPr>
                <w:sz w:val="24"/>
                <w:szCs w:val="24"/>
              </w:rPr>
            </w:pPr>
            <w:r w:rsidRPr="00B813D4">
              <w:rPr>
                <w:sz w:val="24"/>
                <w:szCs w:val="24"/>
              </w:rPr>
              <w:t>Способен составить экспертное заключение, отражающее ход и результаты исследования по вопросам, поставленным инициатором экспертного задания</w:t>
            </w:r>
          </w:p>
        </w:tc>
      </w:tr>
      <w:tr w:rsidR="00893E05" w:rsidRPr="00B813D4" w14:paraId="68866562"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tcPr>
          <w:p w14:paraId="4020EB5D" w14:textId="77777777" w:rsidR="00893E05" w:rsidRPr="00B813D4" w:rsidRDefault="00893E05" w:rsidP="0029688C">
            <w:pPr>
              <w:spacing w:before="120" w:after="120"/>
              <w:rPr>
                <w:bCs/>
                <w:sz w:val="24"/>
                <w:szCs w:val="24"/>
              </w:rPr>
            </w:pPr>
            <w:r w:rsidRPr="00B813D4">
              <w:rPr>
                <w:bCs/>
                <w:sz w:val="24"/>
                <w:szCs w:val="24"/>
              </w:rPr>
              <w:t>ПК-5</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49F21E6F" w14:textId="77777777" w:rsidR="00893E05" w:rsidRPr="00B813D4" w:rsidRDefault="00893E05" w:rsidP="0029688C">
            <w:pPr>
              <w:spacing w:before="120" w:after="120"/>
              <w:rPr>
                <w:sz w:val="24"/>
                <w:szCs w:val="24"/>
              </w:rPr>
            </w:pPr>
            <w:r w:rsidRPr="00B813D4">
              <w:rPr>
                <w:sz w:val="24"/>
                <w:szCs w:val="24"/>
              </w:rPr>
              <w:t>Способен давать квалифицированные правовые заключения и консультации в конкретных сферах юридической деятельности в рамках профиля образовательной программы</w:t>
            </w:r>
          </w:p>
        </w:tc>
      </w:tr>
      <w:tr w:rsidR="00893E05" w:rsidRPr="00B813D4" w14:paraId="35030511"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tcPr>
          <w:p w14:paraId="6ECD85DA" w14:textId="77777777" w:rsidR="00893E05" w:rsidRPr="00B813D4" w:rsidRDefault="00893E05" w:rsidP="0029688C">
            <w:pPr>
              <w:spacing w:before="120" w:after="120"/>
              <w:rPr>
                <w:bCs/>
                <w:sz w:val="24"/>
                <w:szCs w:val="24"/>
              </w:rPr>
            </w:pPr>
            <w:r w:rsidRPr="00B813D4">
              <w:rPr>
                <w:bCs/>
                <w:sz w:val="24"/>
                <w:szCs w:val="24"/>
              </w:rPr>
              <w:t>ПК-6</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5D94EADD" w14:textId="77777777" w:rsidR="00893E05" w:rsidRPr="00B813D4" w:rsidRDefault="00893E05" w:rsidP="0029688C">
            <w:pPr>
              <w:spacing w:before="120" w:after="120"/>
              <w:rPr>
                <w:sz w:val="24"/>
                <w:szCs w:val="24"/>
              </w:rPr>
            </w:pPr>
            <w:r w:rsidRPr="00B813D4">
              <w:rPr>
                <w:sz w:val="24"/>
                <w:szCs w:val="24"/>
              </w:rPr>
              <w:t>Способен квалифицированно проводить научные исследования в области права</w:t>
            </w:r>
          </w:p>
        </w:tc>
      </w:tr>
      <w:tr w:rsidR="00893E05" w:rsidRPr="00B813D4" w14:paraId="68CD0BEB"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tcPr>
          <w:p w14:paraId="362036B2" w14:textId="77777777" w:rsidR="00893E05" w:rsidRPr="00B813D4" w:rsidRDefault="00893E05" w:rsidP="0029688C">
            <w:pPr>
              <w:spacing w:before="120" w:after="120"/>
              <w:rPr>
                <w:bCs/>
                <w:sz w:val="24"/>
                <w:szCs w:val="24"/>
              </w:rPr>
            </w:pPr>
            <w:r w:rsidRPr="00B813D4">
              <w:rPr>
                <w:bCs/>
                <w:sz w:val="24"/>
                <w:szCs w:val="24"/>
              </w:rPr>
              <w:t>ПК-7</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0CDF2CF9" w14:textId="77777777" w:rsidR="00893E05" w:rsidRPr="00B813D4" w:rsidRDefault="00893E05" w:rsidP="0029688C">
            <w:pPr>
              <w:spacing w:before="120" w:after="120"/>
              <w:rPr>
                <w:sz w:val="24"/>
                <w:szCs w:val="24"/>
              </w:rPr>
            </w:pPr>
            <w:r w:rsidRPr="00B813D4">
              <w:rPr>
                <w:sz w:val="24"/>
                <w:szCs w:val="24"/>
              </w:rPr>
              <w:t>Способен преподавать юридические дисциплины на высоком теоретическом и методическом уровне</w:t>
            </w:r>
          </w:p>
        </w:tc>
      </w:tr>
      <w:tr w:rsidR="00893E05" w:rsidRPr="00B813D4" w14:paraId="3FD013B6" w14:textId="77777777" w:rsidTr="0029688C">
        <w:tc>
          <w:tcPr>
            <w:tcW w:w="1142" w:type="dxa"/>
            <w:tcBorders>
              <w:top w:val="single" w:sz="6" w:space="0" w:color="auto"/>
              <w:left w:val="single" w:sz="6" w:space="0" w:color="auto"/>
              <w:bottom w:val="single" w:sz="6" w:space="0" w:color="auto"/>
              <w:right w:val="single" w:sz="6" w:space="0" w:color="auto"/>
            </w:tcBorders>
            <w:shd w:val="clear" w:color="auto" w:fill="auto"/>
          </w:tcPr>
          <w:p w14:paraId="1D4F30CE" w14:textId="77777777" w:rsidR="00893E05" w:rsidRPr="00B813D4" w:rsidRDefault="00893E05" w:rsidP="0029688C">
            <w:pPr>
              <w:spacing w:before="120" w:after="120"/>
              <w:rPr>
                <w:bCs/>
                <w:sz w:val="24"/>
                <w:szCs w:val="24"/>
              </w:rPr>
            </w:pPr>
            <w:r w:rsidRPr="00B813D4">
              <w:rPr>
                <w:bCs/>
                <w:sz w:val="24"/>
                <w:szCs w:val="24"/>
              </w:rPr>
              <w:t>ПК-8</w:t>
            </w:r>
          </w:p>
        </w:tc>
        <w:tc>
          <w:tcPr>
            <w:tcW w:w="8229" w:type="dxa"/>
            <w:tcBorders>
              <w:top w:val="single" w:sz="6" w:space="0" w:color="auto"/>
              <w:left w:val="single" w:sz="6" w:space="0" w:color="auto"/>
              <w:bottom w:val="single" w:sz="6" w:space="0" w:color="auto"/>
              <w:right w:val="single" w:sz="6" w:space="0" w:color="auto"/>
            </w:tcBorders>
            <w:shd w:val="clear" w:color="auto" w:fill="auto"/>
          </w:tcPr>
          <w:p w14:paraId="02102109" w14:textId="77777777" w:rsidR="00893E05" w:rsidRPr="00B813D4" w:rsidRDefault="00893E05" w:rsidP="0029688C">
            <w:pPr>
              <w:spacing w:before="120" w:after="120"/>
              <w:rPr>
                <w:sz w:val="24"/>
                <w:szCs w:val="24"/>
              </w:rPr>
            </w:pPr>
            <w:r w:rsidRPr="00B813D4">
              <w:rPr>
                <w:sz w:val="24"/>
                <w:szCs w:val="24"/>
              </w:rPr>
              <w:t>Способен управлять самостоятельной работой обучающихся</w:t>
            </w:r>
          </w:p>
        </w:tc>
      </w:tr>
    </w:tbl>
    <w:p w14:paraId="47F95C63" w14:textId="77777777" w:rsidR="00FC7545" w:rsidRPr="00FD38B7" w:rsidRDefault="00FC7545" w:rsidP="005C322F">
      <w:pPr>
        <w:pStyle w:val="10"/>
        <w:jc w:val="left"/>
        <w:rPr>
          <w:i/>
          <w:iCs w:val="0"/>
          <w:caps w:val="0"/>
          <w:color w:val="262626"/>
          <w:sz w:val="24"/>
          <w:szCs w:val="24"/>
        </w:rPr>
      </w:pPr>
    </w:p>
    <w:p w14:paraId="702AA47F" w14:textId="77777777" w:rsidR="00707E62" w:rsidRDefault="00707E62" w:rsidP="00707E62">
      <w:pPr>
        <w:pStyle w:val="12"/>
        <w:jc w:val="center"/>
        <w:rPr>
          <w:rFonts w:eastAsia="Calibri"/>
          <w:iCs/>
          <w:color w:val="000000"/>
          <w:sz w:val="28"/>
          <w:szCs w:val="24"/>
        </w:rPr>
      </w:pPr>
    </w:p>
    <w:p w14:paraId="445A1822" w14:textId="11E3AA09" w:rsidR="00E12632" w:rsidRPr="00447692" w:rsidRDefault="008C731D" w:rsidP="00E51C42">
      <w:pPr>
        <w:pStyle w:val="12"/>
        <w:numPr>
          <w:ilvl w:val="0"/>
          <w:numId w:val="36"/>
        </w:numPr>
        <w:jc w:val="center"/>
        <w:outlineLvl w:val="0"/>
        <w:rPr>
          <w:rFonts w:eastAsia="Calibri"/>
          <w:b/>
          <w:iCs/>
          <w:color w:val="000000"/>
          <w:sz w:val="24"/>
          <w:szCs w:val="24"/>
        </w:rPr>
      </w:pPr>
      <w:bookmarkStart w:id="60" w:name="_Toc131508697"/>
      <w:r w:rsidRPr="00447692">
        <w:rPr>
          <w:rFonts w:eastAsia="Calibri"/>
          <w:b/>
          <w:iCs/>
          <w:color w:val="000000"/>
          <w:sz w:val="24"/>
          <w:szCs w:val="24"/>
        </w:rPr>
        <w:t>П</w:t>
      </w:r>
      <w:r w:rsidR="00707E62" w:rsidRPr="00447692">
        <w:rPr>
          <w:rFonts w:eastAsia="Calibri"/>
          <w:b/>
          <w:iCs/>
          <w:color w:val="000000"/>
          <w:sz w:val="24"/>
          <w:szCs w:val="24"/>
        </w:rPr>
        <w:t xml:space="preserve">ЕРЕЧЕНЬ ПРИМЕРНЫХ ТЕМ ВЫПУСКНЫХ КВАЛИФИКАЦИОННЫХ  РАБОТ </w:t>
      </w:r>
      <w:bookmarkEnd w:id="60"/>
      <w:r w:rsidR="00B813D4">
        <w:rPr>
          <w:rFonts w:eastAsia="Calibri"/>
          <w:b/>
          <w:iCs/>
          <w:color w:val="000000"/>
          <w:sz w:val="24"/>
          <w:szCs w:val="24"/>
        </w:rPr>
        <w:t>МАГИСТРА</w:t>
      </w:r>
    </w:p>
    <w:p w14:paraId="4F5CA5D8" w14:textId="77777777" w:rsidR="00E12632" w:rsidRPr="00FD38B7" w:rsidRDefault="00E12632" w:rsidP="00E51C42">
      <w:pPr>
        <w:pStyle w:val="12"/>
        <w:jc w:val="both"/>
        <w:rPr>
          <w:sz w:val="24"/>
          <w:szCs w:val="24"/>
          <w:highlight w:val="yellow"/>
        </w:rPr>
      </w:pPr>
    </w:p>
    <w:p w14:paraId="1E957DA1" w14:textId="77777777" w:rsidR="005769B8" w:rsidRPr="0042111C" w:rsidRDefault="005769B8" w:rsidP="005769B8">
      <w:pPr>
        <w:pStyle w:val="af4"/>
        <w:numPr>
          <w:ilvl w:val="0"/>
          <w:numId w:val="21"/>
        </w:numPr>
        <w:ind w:left="567" w:hanging="567"/>
        <w:rPr>
          <w:sz w:val="24"/>
          <w:szCs w:val="24"/>
        </w:rPr>
      </w:pPr>
      <w:r w:rsidRPr="0042111C">
        <w:rPr>
          <w:sz w:val="24"/>
          <w:szCs w:val="24"/>
        </w:rPr>
        <w:lastRenderedPageBreak/>
        <w:t>Экономическая дипломатия России в отношении международных финансовых организаций.</w:t>
      </w:r>
    </w:p>
    <w:p w14:paraId="6801504B" w14:textId="77777777" w:rsidR="005769B8" w:rsidRPr="0042111C" w:rsidRDefault="005769B8" w:rsidP="005769B8">
      <w:pPr>
        <w:pStyle w:val="af4"/>
        <w:numPr>
          <w:ilvl w:val="0"/>
          <w:numId w:val="21"/>
        </w:numPr>
        <w:ind w:left="567" w:hanging="567"/>
        <w:rPr>
          <w:sz w:val="24"/>
          <w:szCs w:val="24"/>
        </w:rPr>
      </w:pPr>
      <w:r w:rsidRPr="0042111C">
        <w:rPr>
          <w:sz w:val="24"/>
          <w:szCs w:val="24"/>
        </w:rPr>
        <w:t>Сотрудничество России в рамках АТЭС.</w:t>
      </w:r>
    </w:p>
    <w:p w14:paraId="1572400A" w14:textId="77777777" w:rsidR="005769B8" w:rsidRPr="0042111C" w:rsidRDefault="005769B8" w:rsidP="005769B8">
      <w:pPr>
        <w:pStyle w:val="af4"/>
        <w:numPr>
          <w:ilvl w:val="0"/>
          <w:numId w:val="21"/>
        </w:numPr>
        <w:ind w:left="567" w:hanging="567"/>
        <w:rPr>
          <w:sz w:val="24"/>
          <w:szCs w:val="24"/>
        </w:rPr>
      </w:pPr>
      <w:r w:rsidRPr="0042111C">
        <w:rPr>
          <w:sz w:val="24"/>
          <w:szCs w:val="24"/>
        </w:rPr>
        <w:t>Участие России в деятельности Азиатско-Тихоокеанской экономической и социальной Комиссии ООН.</w:t>
      </w:r>
    </w:p>
    <w:p w14:paraId="5B0F7D99"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Международно-правовые аспекты функционирования Интернета.</w:t>
      </w:r>
    </w:p>
    <w:p w14:paraId="7C5238BC" w14:textId="77777777" w:rsidR="005769B8" w:rsidRPr="0042111C" w:rsidRDefault="005769B8" w:rsidP="005769B8">
      <w:pPr>
        <w:pStyle w:val="af4"/>
        <w:numPr>
          <w:ilvl w:val="0"/>
          <w:numId w:val="21"/>
        </w:numPr>
        <w:ind w:left="567" w:hanging="567"/>
        <w:rPr>
          <w:sz w:val="24"/>
          <w:szCs w:val="24"/>
        </w:rPr>
      </w:pPr>
      <w:r w:rsidRPr="0042111C">
        <w:rPr>
          <w:sz w:val="24"/>
          <w:szCs w:val="24"/>
        </w:rPr>
        <w:t>Инициативы для предотвращения вооружений в космическом пространстве.</w:t>
      </w:r>
    </w:p>
    <w:p w14:paraId="7957828C" w14:textId="77777777" w:rsidR="005769B8" w:rsidRPr="0042111C" w:rsidRDefault="005769B8" w:rsidP="005769B8">
      <w:pPr>
        <w:pStyle w:val="af4"/>
        <w:numPr>
          <w:ilvl w:val="0"/>
          <w:numId w:val="21"/>
        </w:numPr>
        <w:ind w:left="567" w:hanging="567"/>
        <w:rPr>
          <w:sz w:val="24"/>
          <w:szCs w:val="24"/>
        </w:rPr>
      </w:pPr>
      <w:r w:rsidRPr="0042111C">
        <w:rPr>
          <w:sz w:val="24"/>
          <w:szCs w:val="24"/>
        </w:rPr>
        <w:t>Предложение России о создании глобальной контрольной системы о нераспространении ракет.</w:t>
      </w:r>
    </w:p>
    <w:p w14:paraId="2D38379C" w14:textId="77777777" w:rsidR="005769B8" w:rsidRPr="0042111C" w:rsidRDefault="005769B8" w:rsidP="005769B8">
      <w:pPr>
        <w:pStyle w:val="af4"/>
        <w:numPr>
          <w:ilvl w:val="0"/>
          <w:numId w:val="21"/>
        </w:numPr>
        <w:ind w:left="567" w:hanging="567"/>
        <w:rPr>
          <w:sz w:val="24"/>
          <w:szCs w:val="24"/>
        </w:rPr>
      </w:pPr>
      <w:r w:rsidRPr="0042111C">
        <w:rPr>
          <w:sz w:val="24"/>
          <w:szCs w:val="24"/>
        </w:rPr>
        <w:t>Позиция России по проблеме нераспространения ядерного оружия.</w:t>
      </w:r>
    </w:p>
    <w:p w14:paraId="60BA3429" w14:textId="77777777" w:rsidR="005769B8" w:rsidRPr="0042111C" w:rsidRDefault="005769B8" w:rsidP="005769B8">
      <w:pPr>
        <w:pStyle w:val="af4"/>
        <w:numPr>
          <w:ilvl w:val="0"/>
          <w:numId w:val="21"/>
        </w:numPr>
        <w:ind w:left="567" w:hanging="567"/>
        <w:rPr>
          <w:sz w:val="24"/>
          <w:szCs w:val="24"/>
        </w:rPr>
      </w:pPr>
      <w:r w:rsidRPr="0042111C">
        <w:rPr>
          <w:sz w:val="24"/>
          <w:szCs w:val="24"/>
        </w:rPr>
        <w:t>Вклад России в дело борьбы с международным терроризмом.</w:t>
      </w:r>
    </w:p>
    <w:p w14:paraId="626FF696" w14:textId="77777777" w:rsidR="005769B8" w:rsidRPr="0042111C" w:rsidRDefault="005769B8" w:rsidP="005769B8">
      <w:pPr>
        <w:pStyle w:val="af4"/>
        <w:numPr>
          <w:ilvl w:val="0"/>
          <w:numId w:val="21"/>
        </w:numPr>
        <w:ind w:left="567" w:hanging="567"/>
        <w:rPr>
          <w:sz w:val="24"/>
          <w:szCs w:val="24"/>
        </w:rPr>
      </w:pPr>
      <w:r w:rsidRPr="0042111C">
        <w:rPr>
          <w:sz w:val="24"/>
          <w:szCs w:val="24"/>
        </w:rPr>
        <w:t>Проблемы реформирования Совета Безопасности ООН.</w:t>
      </w:r>
    </w:p>
    <w:p w14:paraId="7C53D5B2" w14:textId="77777777" w:rsidR="005769B8" w:rsidRPr="0042111C" w:rsidRDefault="005769B8" w:rsidP="005769B8">
      <w:pPr>
        <w:pStyle w:val="af4"/>
        <w:numPr>
          <w:ilvl w:val="0"/>
          <w:numId w:val="21"/>
        </w:numPr>
        <w:ind w:left="567" w:hanging="567"/>
        <w:rPr>
          <w:sz w:val="24"/>
          <w:szCs w:val="24"/>
        </w:rPr>
      </w:pPr>
      <w:r w:rsidRPr="0042111C">
        <w:rPr>
          <w:sz w:val="24"/>
          <w:szCs w:val="24"/>
        </w:rPr>
        <w:t>Основные тенденции в развитии международных отношений и пути установления новой системы международного порядка.</w:t>
      </w:r>
    </w:p>
    <w:p w14:paraId="3739FB83" w14:textId="77777777" w:rsidR="005769B8" w:rsidRPr="0042111C" w:rsidRDefault="005769B8" w:rsidP="005769B8">
      <w:pPr>
        <w:pStyle w:val="af4"/>
        <w:numPr>
          <w:ilvl w:val="0"/>
          <w:numId w:val="21"/>
        </w:numPr>
        <w:ind w:left="567" w:hanging="567"/>
        <w:rPr>
          <w:sz w:val="24"/>
          <w:szCs w:val="24"/>
        </w:rPr>
      </w:pPr>
      <w:r w:rsidRPr="0042111C">
        <w:rPr>
          <w:sz w:val="24"/>
          <w:szCs w:val="24"/>
        </w:rPr>
        <w:t>Совет по правам человека: проблемы и перспективы.</w:t>
      </w:r>
    </w:p>
    <w:p w14:paraId="46728F28" w14:textId="77777777" w:rsidR="005769B8" w:rsidRPr="0042111C" w:rsidRDefault="005769B8" w:rsidP="005769B8">
      <w:pPr>
        <w:pStyle w:val="af4"/>
        <w:numPr>
          <w:ilvl w:val="0"/>
          <w:numId w:val="21"/>
        </w:numPr>
        <w:ind w:left="567" w:hanging="567"/>
        <w:rPr>
          <w:sz w:val="24"/>
          <w:szCs w:val="24"/>
        </w:rPr>
      </w:pPr>
      <w:r w:rsidRPr="0042111C">
        <w:rPr>
          <w:sz w:val="24"/>
          <w:szCs w:val="24"/>
        </w:rPr>
        <w:t>Право коренных народов на самоопределение в соответствии с международным правом.</w:t>
      </w:r>
    </w:p>
    <w:p w14:paraId="33EABEB5" w14:textId="77777777" w:rsidR="005769B8" w:rsidRPr="0042111C" w:rsidRDefault="005769B8" w:rsidP="005769B8">
      <w:pPr>
        <w:pStyle w:val="af4"/>
        <w:numPr>
          <w:ilvl w:val="0"/>
          <w:numId w:val="21"/>
        </w:numPr>
        <w:ind w:left="567" w:hanging="567"/>
        <w:rPr>
          <w:sz w:val="24"/>
          <w:szCs w:val="24"/>
        </w:rPr>
      </w:pPr>
      <w:r w:rsidRPr="0042111C">
        <w:rPr>
          <w:sz w:val="24"/>
          <w:szCs w:val="24"/>
        </w:rPr>
        <w:t>Статус Арктики: национальные и международно-правовые подходы.</w:t>
      </w:r>
    </w:p>
    <w:p w14:paraId="4FA3030A"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Международно-правовые проблемы по сокращению лиц без гражданства.</w:t>
      </w:r>
    </w:p>
    <w:p w14:paraId="3BB875F1" w14:textId="77777777" w:rsidR="005769B8" w:rsidRPr="0042111C" w:rsidRDefault="005769B8" w:rsidP="005769B8">
      <w:pPr>
        <w:pStyle w:val="af4"/>
        <w:numPr>
          <w:ilvl w:val="0"/>
          <w:numId w:val="21"/>
        </w:numPr>
        <w:ind w:left="567" w:hanging="567"/>
        <w:rPr>
          <w:sz w:val="24"/>
          <w:szCs w:val="24"/>
        </w:rPr>
      </w:pPr>
      <w:r w:rsidRPr="0042111C">
        <w:rPr>
          <w:sz w:val="24"/>
          <w:szCs w:val="24"/>
        </w:rPr>
        <w:t>Комиссар Совета Европы по правам человека.</w:t>
      </w:r>
    </w:p>
    <w:p w14:paraId="2E917A31" w14:textId="77777777" w:rsidR="005769B8" w:rsidRPr="0042111C" w:rsidRDefault="005769B8" w:rsidP="005769B8">
      <w:pPr>
        <w:pStyle w:val="af4"/>
        <w:numPr>
          <w:ilvl w:val="0"/>
          <w:numId w:val="21"/>
        </w:numPr>
        <w:ind w:left="567" w:hanging="567"/>
        <w:rPr>
          <w:sz w:val="24"/>
          <w:szCs w:val="24"/>
        </w:rPr>
      </w:pPr>
      <w:r w:rsidRPr="0042111C">
        <w:rPr>
          <w:sz w:val="24"/>
          <w:szCs w:val="24"/>
        </w:rPr>
        <w:t>Решения Европейского Суда по правам человека по делам против России.</w:t>
      </w:r>
    </w:p>
    <w:p w14:paraId="1E0962E6" w14:textId="77777777" w:rsidR="005769B8" w:rsidRPr="0042111C" w:rsidRDefault="005769B8" w:rsidP="005769B8">
      <w:pPr>
        <w:pStyle w:val="af4"/>
        <w:numPr>
          <w:ilvl w:val="0"/>
          <w:numId w:val="21"/>
        </w:numPr>
        <w:ind w:left="567" w:hanging="567"/>
        <w:rPr>
          <w:sz w:val="24"/>
          <w:szCs w:val="24"/>
        </w:rPr>
      </w:pPr>
      <w:r w:rsidRPr="0042111C">
        <w:rPr>
          <w:sz w:val="24"/>
          <w:szCs w:val="24"/>
        </w:rPr>
        <w:t>Африканский Союз: проблемы и перспективы.</w:t>
      </w:r>
    </w:p>
    <w:p w14:paraId="6923D4C3" w14:textId="77777777" w:rsidR="005769B8" w:rsidRPr="0042111C" w:rsidRDefault="005769B8" w:rsidP="005769B8">
      <w:pPr>
        <w:pStyle w:val="af4"/>
        <w:numPr>
          <w:ilvl w:val="0"/>
          <w:numId w:val="21"/>
        </w:numPr>
        <w:ind w:left="567" w:hanging="567"/>
        <w:rPr>
          <w:sz w:val="24"/>
          <w:szCs w:val="24"/>
        </w:rPr>
      </w:pPr>
      <w:r w:rsidRPr="0042111C">
        <w:rPr>
          <w:sz w:val="24"/>
          <w:szCs w:val="24"/>
        </w:rPr>
        <w:t>Вклад Африканской комиссии прав человека и народов в деле обеспечения прав человека в регионе.</w:t>
      </w:r>
    </w:p>
    <w:p w14:paraId="1EA63A6C" w14:textId="77777777" w:rsidR="005769B8" w:rsidRPr="0042111C" w:rsidRDefault="005769B8" w:rsidP="005769B8">
      <w:pPr>
        <w:pStyle w:val="af4"/>
        <w:numPr>
          <w:ilvl w:val="0"/>
          <w:numId w:val="21"/>
        </w:numPr>
        <w:ind w:left="567" w:hanging="567"/>
        <w:rPr>
          <w:sz w:val="24"/>
          <w:szCs w:val="24"/>
        </w:rPr>
      </w:pPr>
      <w:r w:rsidRPr="0042111C">
        <w:rPr>
          <w:sz w:val="24"/>
          <w:szCs w:val="24"/>
        </w:rPr>
        <w:t>Африканский Суд по правам человека и народов: проблемы и перспективы.</w:t>
      </w:r>
    </w:p>
    <w:p w14:paraId="6A1C0531" w14:textId="77777777" w:rsidR="005769B8" w:rsidRPr="0042111C" w:rsidRDefault="005769B8" w:rsidP="005769B8">
      <w:pPr>
        <w:pStyle w:val="af4"/>
        <w:numPr>
          <w:ilvl w:val="0"/>
          <w:numId w:val="21"/>
        </w:numPr>
        <w:ind w:left="567" w:hanging="567"/>
        <w:rPr>
          <w:sz w:val="24"/>
          <w:szCs w:val="24"/>
        </w:rPr>
      </w:pPr>
      <w:r w:rsidRPr="0042111C">
        <w:rPr>
          <w:sz w:val="24"/>
          <w:szCs w:val="24"/>
        </w:rPr>
        <w:t>Новая стратегия сотрудничества Европейского Союза с африканскими странами.</w:t>
      </w:r>
    </w:p>
    <w:p w14:paraId="50001F56" w14:textId="77777777" w:rsidR="005769B8" w:rsidRPr="0042111C" w:rsidRDefault="005769B8" w:rsidP="005769B8">
      <w:pPr>
        <w:pStyle w:val="af4"/>
        <w:numPr>
          <w:ilvl w:val="0"/>
          <w:numId w:val="21"/>
        </w:numPr>
        <w:ind w:left="567" w:hanging="567"/>
        <w:rPr>
          <w:sz w:val="24"/>
          <w:szCs w:val="24"/>
        </w:rPr>
      </w:pPr>
      <w:r w:rsidRPr="0042111C">
        <w:rPr>
          <w:sz w:val="24"/>
          <w:szCs w:val="24"/>
        </w:rPr>
        <w:t>Трибуналы ad hoc по Руанде и в Сьерра-Леоне.</w:t>
      </w:r>
    </w:p>
    <w:p w14:paraId="2FBF0DB8" w14:textId="77777777" w:rsidR="005769B8" w:rsidRPr="0042111C" w:rsidRDefault="005769B8" w:rsidP="005769B8">
      <w:pPr>
        <w:pStyle w:val="af4"/>
        <w:numPr>
          <w:ilvl w:val="0"/>
          <w:numId w:val="21"/>
        </w:numPr>
        <w:ind w:left="567" w:hanging="567"/>
        <w:rPr>
          <w:sz w:val="24"/>
          <w:szCs w:val="24"/>
        </w:rPr>
      </w:pPr>
      <w:r w:rsidRPr="0042111C">
        <w:rPr>
          <w:sz w:val="24"/>
          <w:szCs w:val="24"/>
        </w:rPr>
        <w:t>Ответственность государств за международно-противоправные деяния.</w:t>
      </w:r>
    </w:p>
    <w:p w14:paraId="4F7E1FC3" w14:textId="77777777" w:rsidR="005769B8" w:rsidRPr="0042111C" w:rsidRDefault="005769B8" w:rsidP="005769B8">
      <w:pPr>
        <w:pStyle w:val="af4"/>
        <w:numPr>
          <w:ilvl w:val="0"/>
          <w:numId w:val="21"/>
        </w:numPr>
        <w:ind w:left="567" w:hanging="567"/>
        <w:rPr>
          <w:sz w:val="24"/>
          <w:szCs w:val="24"/>
        </w:rPr>
      </w:pPr>
      <w:r w:rsidRPr="0042111C">
        <w:rPr>
          <w:sz w:val="24"/>
          <w:szCs w:val="24"/>
        </w:rPr>
        <w:t>Ответственность международных организаций за международно-противоправные деяния.</w:t>
      </w:r>
    </w:p>
    <w:p w14:paraId="34956677" w14:textId="77777777" w:rsidR="005769B8" w:rsidRPr="0042111C" w:rsidRDefault="005769B8" w:rsidP="005769B8">
      <w:pPr>
        <w:pStyle w:val="af4"/>
        <w:numPr>
          <w:ilvl w:val="0"/>
          <w:numId w:val="21"/>
        </w:numPr>
        <w:ind w:left="567" w:hanging="567"/>
        <w:rPr>
          <w:sz w:val="24"/>
          <w:szCs w:val="24"/>
        </w:rPr>
      </w:pPr>
      <w:r w:rsidRPr="0042111C">
        <w:rPr>
          <w:sz w:val="24"/>
          <w:szCs w:val="24"/>
        </w:rPr>
        <w:t>Проект статей «о дипломатической защите».</w:t>
      </w:r>
    </w:p>
    <w:p w14:paraId="6288A8E9" w14:textId="77777777" w:rsidR="005769B8" w:rsidRPr="0042111C" w:rsidRDefault="005769B8" w:rsidP="005769B8">
      <w:pPr>
        <w:pStyle w:val="af4"/>
        <w:numPr>
          <w:ilvl w:val="0"/>
          <w:numId w:val="21"/>
        </w:numPr>
        <w:ind w:left="567" w:hanging="567"/>
        <w:rPr>
          <w:sz w:val="24"/>
          <w:szCs w:val="24"/>
        </w:rPr>
      </w:pPr>
      <w:r w:rsidRPr="0042111C">
        <w:rPr>
          <w:sz w:val="24"/>
          <w:szCs w:val="24"/>
        </w:rPr>
        <w:t>Механизмы регулирования международных автомобильных сообщений и перевозок.</w:t>
      </w:r>
    </w:p>
    <w:p w14:paraId="2FC4F000" w14:textId="77777777" w:rsidR="005769B8" w:rsidRPr="0042111C" w:rsidRDefault="005769B8" w:rsidP="005769B8">
      <w:pPr>
        <w:pStyle w:val="af4"/>
        <w:numPr>
          <w:ilvl w:val="0"/>
          <w:numId w:val="21"/>
        </w:numPr>
        <w:ind w:left="567" w:hanging="567"/>
        <w:rPr>
          <w:sz w:val="24"/>
          <w:szCs w:val="24"/>
        </w:rPr>
      </w:pPr>
      <w:r w:rsidRPr="0042111C">
        <w:rPr>
          <w:sz w:val="24"/>
          <w:szCs w:val="24"/>
        </w:rPr>
        <w:t>Механизмы регулирования международных железнодорожных сообщений и перевозок.</w:t>
      </w:r>
    </w:p>
    <w:p w14:paraId="3138056B" w14:textId="77777777" w:rsidR="005769B8" w:rsidRPr="0042111C" w:rsidRDefault="005769B8" w:rsidP="005769B8">
      <w:pPr>
        <w:pStyle w:val="af4"/>
        <w:numPr>
          <w:ilvl w:val="0"/>
          <w:numId w:val="21"/>
        </w:numPr>
        <w:ind w:left="567" w:hanging="567"/>
        <w:rPr>
          <w:sz w:val="24"/>
          <w:szCs w:val="24"/>
        </w:rPr>
      </w:pPr>
      <w:r w:rsidRPr="0042111C">
        <w:rPr>
          <w:sz w:val="24"/>
          <w:szCs w:val="24"/>
        </w:rPr>
        <w:t>Механизмы регулирования международных воздушных сообщений и перевозок.</w:t>
      </w:r>
    </w:p>
    <w:p w14:paraId="4D34B668" w14:textId="77777777" w:rsidR="005769B8" w:rsidRPr="0042111C" w:rsidRDefault="005769B8" w:rsidP="005769B8">
      <w:pPr>
        <w:pStyle w:val="af4"/>
        <w:numPr>
          <w:ilvl w:val="0"/>
          <w:numId w:val="21"/>
        </w:numPr>
        <w:ind w:left="567" w:hanging="567"/>
        <w:rPr>
          <w:sz w:val="24"/>
          <w:szCs w:val="24"/>
        </w:rPr>
      </w:pPr>
      <w:r w:rsidRPr="0042111C">
        <w:rPr>
          <w:sz w:val="24"/>
          <w:szCs w:val="24"/>
        </w:rPr>
        <w:t>Взаимодействие международного и национального права при регулировании транспортных сообщений и перевозок (на примере автомобильных и железнодорожных сообщений).</w:t>
      </w:r>
    </w:p>
    <w:p w14:paraId="7A469A21" w14:textId="77777777" w:rsidR="005769B8" w:rsidRPr="0042111C" w:rsidRDefault="005769B8" w:rsidP="005769B8">
      <w:pPr>
        <w:pStyle w:val="af4"/>
        <w:numPr>
          <w:ilvl w:val="0"/>
          <w:numId w:val="21"/>
        </w:numPr>
        <w:ind w:left="567" w:hanging="567"/>
        <w:rPr>
          <w:sz w:val="24"/>
          <w:szCs w:val="24"/>
        </w:rPr>
      </w:pPr>
      <w:r w:rsidRPr="0042111C">
        <w:rPr>
          <w:sz w:val="24"/>
          <w:szCs w:val="24"/>
        </w:rPr>
        <w:t>Особенности договора международной перевозки пассажиров и багажа.</w:t>
      </w:r>
    </w:p>
    <w:p w14:paraId="0193E8D7" w14:textId="77777777" w:rsidR="005769B8" w:rsidRPr="0042111C" w:rsidRDefault="005769B8" w:rsidP="005769B8">
      <w:pPr>
        <w:pStyle w:val="af4"/>
        <w:numPr>
          <w:ilvl w:val="0"/>
          <w:numId w:val="21"/>
        </w:numPr>
        <w:ind w:left="567" w:hanging="567"/>
        <w:rPr>
          <w:sz w:val="24"/>
          <w:szCs w:val="24"/>
        </w:rPr>
      </w:pPr>
      <w:r w:rsidRPr="0042111C">
        <w:rPr>
          <w:sz w:val="24"/>
          <w:szCs w:val="24"/>
        </w:rPr>
        <w:t>Специфика и особенности договора международной перевозки и груза.</w:t>
      </w:r>
    </w:p>
    <w:p w14:paraId="22583588" w14:textId="77777777" w:rsidR="005769B8" w:rsidRPr="0042111C" w:rsidRDefault="005769B8" w:rsidP="005769B8">
      <w:pPr>
        <w:pStyle w:val="af4"/>
        <w:numPr>
          <w:ilvl w:val="0"/>
          <w:numId w:val="21"/>
        </w:numPr>
        <w:ind w:left="567" w:hanging="567"/>
        <w:rPr>
          <w:sz w:val="24"/>
          <w:szCs w:val="24"/>
        </w:rPr>
      </w:pPr>
      <w:r w:rsidRPr="0042111C">
        <w:rPr>
          <w:sz w:val="24"/>
          <w:szCs w:val="24"/>
        </w:rPr>
        <w:t>Роль и значение международно-правовой унинификации норм в области международных перевозок.</w:t>
      </w:r>
    </w:p>
    <w:p w14:paraId="2D0A6971" w14:textId="77777777" w:rsidR="005769B8" w:rsidRPr="0042111C" w:rsidRDefault="005769B8" w:rsidP="005769B8">
      <w:pPr>
        <w:pStyle w:val="af4"/>
        <w:numPr>
          <w:ilvl w:val="0"/>
          <w:numId w:val="21"/>
        </w:numPr>
        <w:ind w:left="567" w:hanging="567"/>
        <w:rPr>
          <w:sz w:val="24"/>
          <w:szCs w:val="24"/>
        </w:rPr>
      </w:pPr>
      <w:r w:rsidRPr="0042111C">
        <w:rPr>
          <w:sz w:val="24"/>
          <w:szCs w:val="24"/>
        </w:rPr>
        <w:t>Правовое регулирование доступа на рынок международных авиаперевозок.</w:t>
      </w:r>
    </w:p>
    <w:p w14:paraId="037BDA86" w14:textId="77777777" w:rsidR="005769B8" w:rsidRPr="0042111C" w:rsidRDefault="005769B8" w:rsidP="005769B8">
      <w:pPr>
        <w:pStyle w:val="af4"/>
        <w:numPr>
          <w:ilvl w:val="0"/>
          <w:numId w:val="21"/>
        </w:numPr>
        <w:ind w:left="567" w:hanging="567"/>
        <w:rPr>
          <w:sz w:val="24"/>
          <w:szCs w:val="24"/>
        </w:rPr>
      </w:pPr>
      <w:r w:rsidRPr="0042111C">
        <w:rPr>
          <w:sz w:val="24"/>
          <w:szCs w:val="24"/>
        </w:rPr>
        <w:t>Общие вопросы ответственности перевозчика при международных транспортных перевозках.</w:t>
      </w:r>
    </w:p>
    <w:p w14:paraId="417B06EE" w14:textId="77777777" w:rsidR="005769B8" w:rsidRPr="0042111C" w:rsidRDefault="005769B8" w:rsidP="005769B8">
      <w:pPr>
        <w:pStyle w:val="af4"/>
        <w:numPr>
          <w:ilvl w:val="0"/>
          <w:numId w:val="21"/>
        </w:numPr>
        <w:ind w:left="567" w:hanging="567"/>
        <w:rPr>
          <w:sz w:val="24"/>
          <w:szCs w:val="24"/>
        </w:rPr>
      </w:pPr>
      <w:r w:rsidRPr="0042111C">
        <w:rPr>
          <w:sz w:val="24"/>
          <w:szCs w:val="24"/>
        </w:rPr>
        <w:t>Правовое регулирование смешанных и контейнерных перевозок.</w:t>
      </w:r>
    </w:p>
    <w:p w14:paraId="27C5BC28" w14:textId="77777777" w:rsidR="005769B8" w:rsidRPr="0042111C" w:rsidRDefault="005769B8" w:rsidP="005769B8">
      <w:pPr>
        <w:pStyle w:val="af4"/>
        <w:numPr>
          <w:ilvl w:val="0"/>
          <w:numId w:val="21"/>
        </w:numPr>
        <w:ind w:left="567" w:hanging="567"/>
        <w:rPr>
          <w:sz w:val="24"/>
          <w:szCs w:val="24"/>
        </w:rPr>
      </w:pPr>
      <w:r w:rsidRPr="0042111C">
        <w:rPr>
          <w:sz w:val="24"/>
          <w:szCs w:val="24"/>
        </w:rPr>
        <w:t>Современная концепция открытого неба и практика осуществления международных воздушных сообщений.</w:t>
      </w:r>
    </w:p>
    <w:p w14:paraId="67D004AC" w14:textId="77777777" w:rsidR="005769B8" w:rsidRPr="0042111C" w:rsidRDefault="005769B8" w:rsidP="005769B8">
      <w:pPr>
        <w:pStyle w:val="af4"/>
        <w:numPr>
          <w:ilvl w:val="0"/>
          <w:numId w:val="21"/>
        </w:numPr>
        <w:ind w:left="567" w:hanging="567"/>
        <w:rPr>
          <w:sz w:val="24"/>
          <w:szCs w:val="24"/>
        </w:rPr>
      </w:pPr>
      <w:r w:rsidRPr="0042111C">
        <w:rPr>
          <w:sz w:val="24"/>
          <w:szCs w:val="24"/>
        </w:rPr>
        <w:t>Стандарты и рекомендуемая практика ИКАО как источник регулирования международных полетов.</w:t>
      </w:r>
    </w:p>
    <w:p w14:paraId="325038E4"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Международно-правовое сотрудничество государств в рамках частичных соглашений Совета Европы.</w:t>
      </w:r>
    </w:p>
    <w:p w14:paraId="4AA346B6" w14:textId="77777777" w:rsidR="005769B8" w:rsidRPr="0042111C" w:rsidRDefault="005769B8" w:rsidP="005769B8">
      <w:pPr>
        <w:pStyle w:val="af4"/>
        <w:numPr>
          <w:ilvl w:val="0"/>
          <w:numId w:val="21"/>
        </w:numPr>
        <w:ind w:left="567" w:hanging="567"/>
        <w:rPr>
          <w:sz w:val="24"/>
          <w:szCs w:val="24"/>
        </w:rPr>
      </w:pPr>
      <w:r w:rsidRPr="0042111C">
        <w:rPr>
          <w:sz w:val="24"/>
          <w:szCs w:val="24"/>
        </w:rPr>
        <w:lastRenderedPageBreak/>
        <w:t>Совместные программы как форма взаимодействия Совета Европы и Европейского Союза.</w:t>
      </w:r>
    </w:p>
    <w:p w14:paraId="74DCA3AF" w14:textId="77777777" w:rsidR="005769B8" w:rsidRPr="0042111C" w:rsidRDefault="005769B8" w:rsidP="005769B8">
      <w:pPr>
        <w:pStyle w:val="af4"/>
        <w:numPr>
          <w:ilvl w:val="0"/>
          <w:numId w:val="21"/>
        </w:numPr>
        <w:ind w:left="567" w:hanging="567"/>
        <w:rPr>
          <w:sz w:val="24"/>
          <w:szCs w:val="24"/>
        </w:rPr>
      </w:pPr>
      <w:r w:rsidRPr="0042111C">
        <w:rPr>
          <w:sz w:val="24"/>
          <w:szCs w:val="24"/>
        </w:rPr>
        <w:t>Правовые стандарты Совета Европы и российское законодательство.</w:t>
      </w:r>
    </w:p>
    <w:p w14:paraId="4F805C2C" w14:textId="77777777" w:rsidR="005769B8" w:rsidRPr="0042111C" w:rsidRDefault="005769B8" w:rsidP="005769B8">
      <w:pPr>
        <w:pStyle w:val="af4"/>
        <w:numPr>
          <w:ilvl w:val="0"/>
          <w:numId w:val="21"/>
        </w:numPr>
        <w:ind w:left="567" w:hanging="567"/>
        <w:rPr>
          <w:sz w:val="24"/>
          <w:szCs w:val="24"/>
        </w:rPr>
      </w:pPr>
      <w:r w:rsidRPr="0042111C">
        <w:rPr>
          <w:sz w:val="24"/>
          <w:szCs w:val="24"/>
        </w:rPr>
        <w:t>Европейский Суд по правам человека: организация деятельности и компетенция.</w:t>
      </w:r>
    </w:p>
    <w:p w14:paraId="0A5CD788" w14:textId="77777777" w:rsidR="005769B8" w:rsidRPr="0042111C" w:rsidRDefault="005769B8" w:rsidP="005769B8">
      <w:pPr>
        <w:pStyle w:val="af4"/>
        <w:numPr>
          <w:ilvl w:val="0"/>
          <w:numId w:val="21"/>
        </w:numPr>
        <w:ind w:left="567" w:hanging="567"/>
        <w:rPr>
          <w:sz w:val="24"/>
          <w:szCs w:val="24"/>
        </w:rPr>
      </w:pPr>
      <w:r w:rsidRPr="0042111C">
        <w:rPr>
          <w:sz w:val="24"/>
          <w:szCs w:val="24"/>
        </w:rPr>
        <w:t>Реформирование Европейского суда по правам человека: 1998-2008.</w:t>
      </w:r>
    </w:p>
    <w:p w14:paraId="26C54430" w14:textId="77777777" w:rsidR="005769B8" w:rsidRPr="0042111C" w:rsidRDefault="005769B8" w:rsidP="005769B8">
      <w:pPr>
        <w:pStyle w:val="af4"/>
        <w:numPr>
          <w:ilvl w:val="0"/>
          <w:numId w:val="21"/>
        </w:numPr>
        <w:ind w:left="567" w:hanging="567"/>
        <w:rPr>
          <w:sz w:val="24"/>
          <w:szCs w:val="24"/>
        </w:rPr>
      </w:pPr>
      <w:r w:rsidRPr="0042111C">
        <w:rPr>
          <w:sz w:val="24"/>
          <w:szCs w:val="24"/>
        </w:rPr>
        <w:t>Комитет Совета Европы по предупреждению пыток, бесчеловечного или унижающего достоинства обращению или наказания: организация деятельности и компетенция.</w:t>
      </w:r>
    </w:p>
    <w:p w14:paraId="78D5BFB9" w14:textId="77777777" w:rsidR="005769B8" w:rsidRPr="0042111C" w:rsidRDefault="005769B8" w:rsidP="005769B8">
      <w:pPr>
        <w:pStyle w:val="af4"/>
        <w:numPr>
          <w:ilvl w:val="0"/>
          <w:numId w:val="21"/>
        </w:numPr>
        <w:ind w:left="567" w:hanging="567"/>
        <w:rPr>
          <w:sz w:val="24"/>
          <w:szCs w:val="24"/>
        </w:rPr>
      </w:pPr>
      <w:r w:rsidRPr="0042111C">
        <w:rPr>
          <w:sz w:val="24"/>
          <w:szCs w:val="24"/>
        </w:rPr>
        <w:t>Конвенция Совета Европы о защите прав человека и основных свобод как источник российского права.</w:t>
      </w:r>
    </w:p>
    <w:p w14:paraId="3B2917B1" w14:textId="77777777" w:rsidR="005769B8" w:rsidRPr="0042111C" w:rsidRDefault="005769B8" w:rsidP="005769B8">
      <w:pPr>
        <w:pStyle w:val="af4"/>
        <w:numPr>
          <w:ilvl w:val="0"/>
          <w:numId w:val="21"/>
        </w:numPr>
        <w:ind w:left="567" w:hanging="567"/>
        <w:rPr>
          <w:sz w:val="24"/>
          <w:szCs w:val="24"/>
        </w:rPr>
      </w:pPr>
      <w:r w:rsidRPr="0042111C">
        <w:rPr>
          <w:sz w:val="24"/>
          <w:szCs w:val="24"/>
        </w:rPr>
        <w:t>Правовые стандарты Совета Европы в области уголовного права и процесса.</w:t>
      </w:r>
    </w:p>
    <w:p w14:paraId="327EA1F7" w14:textId="77777777" w:rsidR="005769B8" w:rsidRPr="0042111C" w:rsidRDefault="005769B8" w:rsidP="005769B8">
      <w:pPr>
        <w:pStyle w:val="af4"/>
        <w:numPr>
          <w:ilvl w:val="0"/>
          <w:numId w:val="21"/>
        </w:numPr>
        <w:ind w:left="567" w:hanging="567"/>
        <w:rPr>
          <w:sz w:val="24"/>
          <w:szCs w:val="24"/>
        </w:rPr>
      </w:pPr>
      <w:r w:rsidRPr="0042111C">
        <w:rPr>
          <w:sz w:val="24"/>
          <w:szCs w:val="24"/>
        </w:rPr>
        <w:t>Комиссар Совета Европы по правам человека как институт Совета Европы.</w:t>
      </w:r>
    </w:p>
    <w:p w14:paraId="3F185134"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Международно-правовые проблемы взаимодействия Совета Европы и Европейского Союза в области прав человека.</w:t>
      </w:r>
    </w:p>
    <w:p w14:paraId="22F014E1" w14:textId="77777777" w:rsidR="005769B8" w:rsidRPr="0042111C" w:rsidRDefault="005769B8" w:rsidP="005769B8">
      <w:pPr>
        <w:pStyle w:val="af4"/>
        <w:numPr>
          <w:ilvl w:val="0"/>
          <w:numId w:val="21"/>
        </w:numPr>
        <w:ind w:left="567" w:hanging="567"/>
        <w:rPr>
          <w:sz w:val="24"/>
          <w:szCs w:val="24"/>
        </w:rPr>
      </w:pPr>
      <w:r w:rsidRPr="0042111C">
        <w:rPr>
          <w:sz w:val="24"/>
          <w:szCs w:val="24"/>
        </w:rPr>
        <w:t>Кодификация и прогрессивное развитие международного экологического права.</w:t>
      </w:r>
    </w:p>
    <w:p w14:paraId="6F5DBF2C" w14:textId="77777777" w:rsidR="005769B8" w:rsidRPr="0042111C" w:rsidRDefault="005769B8" w:rsidP="005769B8">
      <w:pPr>
        <w:pStyle w:val="af4"/>
        <w:numPr>
          <w:ilvl w:val="0"/>
          <w:numId w:val="21"/>
        </w:numPr>
        <w:ind w:left="567" w:hanging="567"/>
        <w:rPr>
          <w:sz w:val="24"/>
          <w:szCs w:val="24"/>
        </w:rPr>
      </w:pPr>
      <w:r w:rsidRPr="0042111C">
        <w:rPr>
          <w:sz w:val="24"/>
          <w:szCs w:val="24"/>
        </w:rPr>
        <w:t>Проект Международного Пакта по окружающей среде и развитию 1995 г. как акт неофициальной кодификации международного экологического права.</w:t>
      </w:r>
    </w:p>
    <w:p w14:paraId="7A7BE71A"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Международная Экологическая Администрация.</w:t>
      </w:r>
    </w:p>
    <w:p w14:paraId="7E5DD4D7" w14:textId="77777777" w:rsidR="005769B8" w:rsidRPr="0042111C" w:rsidRDefault="005769B8" w:rsidP="005769B8">
      <w:pPr>
        <w:pStyle w:val="af4"/>
        <w:numPr>
          <w:ilvl w:val="0"/>
          <w:numId w:val="21"/>
        </w:numPr>
        <w:ind w:left="567" w:hanging="567"/>
        <w:rPr>
          <w:sz w:val="24"/>
          <w:szCs w:val="24"/>
        </w:rPr>
      </w:pPr>
      <w:r w:rsidRPr="0042111C">
        <w:rPr>
          <w:sz w:val="24"/>
          <w:szCs w:val="24"/>
        </w:rPr>
        <w:t>Программа региональных морей ЮНЕП - пример решения проблемы охраны морской среды на региональной основе.</w:t>
      </w:r>
    </w:p>
    <w:p w14:paraId="70BB3ACE" w14:textId="77777777" w:rsidR="005769B8" w:rsidRPr="0042111C" w:rsidRDefault="005769B8" w:rsidP="005769B8">
      <w:pPr>
        <w:pStyle w:val="af4"/>
        <w:numPr>
          <w:ilvl w:val="0"/>
          <w:numId w:val="21"/>
        </w:numPr>
        <w:ind w:left="567" w:hanging="567"/>
        <w:rPr>
          <w:sz w:val="24"/>
          <w:szCs w:val="24"/>
        </w:rPr>
      </w:pPr>
      <w:r w:rsidRPr="0042111C">
        <w:rPr>
          <w:sz w:val="24"/>
          <w:szCs w:val="24"/>
        </w:rPr>
        <w:t>Экологические аспекты деятельности международных кредитно-финансовых организаций (МВФ, МБРР).</w:t>
      </w:r>
    </w:p>
    <w:p w14:paraId="59CBF708" w14:textId="77777777" w:rsidR="005769B8" w:rsidRPr="0042111C" w:rsidRDefault="005769B8" w:rsidP="005769B8">
      <w:pPr>
        <w:pStyle w:val="af4"/>
        <w:numPr>
          <w:ilvl w:val="0"/>
          <w:numId w:val="21"/>
        </w:numPr>
        <w:ind w:left="567" w:hanging="567"/>
        <w:rPr>
          <w:sz w:val="24"/>
          <w:szCs w:val="24"/>
        </w:rPr>
      </w:pPr>
      <w:r w:rsidRPr="0042111C">
        <w:rPr>
          <w:sz w:val="24"/>
          <w:szCs w:val="24"/>
        </w:rPr>
        <w:t>Вопросы охраны окружающей среды в деятельности Всемирной торговой организации.</w:t>
      </w:r>
    </w:p>
    <w:p w14:paraId="00D0D40A" w14:textId="77777777" w:rsidR="005769B8" w:rsidRPr="0042111C" w:rsidRDefault="005769B8" w:rsidP="005769B8">
      <w:pPr>
        <w:pStyle w:val="af4"/>
        <w:numPr>
          <w:ilvl w:val="0"/>
          <w:numId w:val="21"/>
        </w:numPr>
        <w:ind w:left="567" w:hanging="567"/>
        <w:rPr>
          <w:sz w:val="24"/>
          <w:szCs w:val="24"/>
        </w:rPr>
      </w:pPr>
      <w:r w:rsidRPr="0042111C">
        <w:rPr>
          <w:sz w:val="24"/>
          <w:szCs w:val="24"/>
        </w:rPr>
        <w:t>Функции МАГАТЭ и Евратома в области охраны окружающей среды.</w:t>
      </w:r>
    </w:p>
    <w:p w14:paraId="666326D9"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Международно-правовое сотрудничество государств-участников СНГ по вопросам охраны и защиты окружающей среды.</w:t>
      </w:r>
    </w:p>
    <w:p w14:paraId="04D63AEA" w14:textId="77777777" w:rsidR="005769B8" w:rsidRPr="0042111C" w:rsidRDefault="005769B8" w:rsidP="005769B8">
      <w:pPr>
        <w:pStyle w:val="af4"/>
        <w:numPr>
          <w:ilvl w:val="0"/>
          <w:numId w:val="21"/>
        </w:numPr>
        <w:ind w:left="567" w:hanging="567"/>
        <w:rPr>
          <w:sz w:val="24"/>
          <w:szCs w:val="24"/>
        </w:rPr>
      </w:pPr>
      <w:r w:rsidRPr="0042111C">
        <w:rPr>
          <w:sz w:val="24"/>
          <w:szCs w:val="24"/>
        </w:rPr>
        <w:t>Концепция международной экологической безопасности.</w:t>
      </w:r>
    </w:p>
    <w:p w14:paraId="299EC70D" w14:textId="77777777" w:rsidR="005769B8" w:rsidRPr="0042111C" w:rsidRDefault="005769B8" w:rsidP="005769B8">
      <w:pPr>
        <w:pStyle w:val="af4"/>
        <w:numPr>
          <w:ilvl w:val="0"/>
          <w:numId w:val="21"/>
        </w:numPr>
        <w:ind w:left="567" w:hanging="567"/>
        <w:rPr>
          <w:sz w:val="24"/>
          <w:szCs w:val="24"/>
        </w:rPr>
      </w:pPr>
      <w:r w:rsidRPr="0042111C">
        <w:rPr>
          <w:sz w:val="24"/>
          <w:szCs w:val="24"/>
        </w:rPr>
        <w:t>Природоохранная компетенция Экономических Комиссий ООН.</w:t>
      </w:r>
    </w:p>
    <w:p w14:paraId="4B46FF5C" w14:textId="77777777" w:rsidR="005769B8" w:rsidRPr="0042111C" w:rsidRDefault="005769B8" w:rsidP="005769B8">
      <w:pPr>
        <w:pStyle w:val="af4"/>
        <w:numPr>
          <w:ilvl w:val="0"/>
          <w:numId w:val="21"/>
        </w:numPr>
        <w:ind w:left="567" w:hanging="567"/>
        <w:rPr>
          <w:sz w:val="24"/>
          <w:szCs w:val="24"/>
        </w:rPr>
      </w:pPr>
      <w:r w:rsidRPr="0042111C">
        <w:rPr>
          <w:sz w:val="24"/>
          <w:szCs w:val="24"/>
        </w:rPr>
        <w:t>Социально-экономические и экологические параметры Стратегии устойчивого развития.</w:t>
      </w:r>
    </w:p>
    <w:p w14:paraId="7DBF4AC1"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Международно-правовые основы биологической безопасности.</w:t>
      </w:r>
    </w:p>
    <w:p w14:paraId="2EA3C241"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Международное сотрудничество в сфере предотвращения изменения климата.</w:t>
      </w:r>
    </w:p>
    <w:p w14:paraId="5B600011"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Международно-правовые основы структуры и деятельности Международного Союза охраны природы и природных ресурсов.</w:t>
      </w:r>
    </w:p>
    <w:p w14:paraId="0CEF7ED2"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Международно-правовое регулирование защиты окружающей среды в условиях вооруженного конфликта.</w:t>
      </w:r>
    </w:p>
    <w:p w14:paraId="5AE0EE51"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Международное экологическое правосудие.</w:t>
      </w:r>
    </w:p>
    <w:p w14:paraId="022383D4" w14:textId="77777777" w:rsidR="005769B8" w:rsidRPr="0042111C" w:rsidRDefault="005769B8" w:rsidP="005769B8">
      <w:pPr>
        <w:pStyle w:val="af4"/>
        <w:numPr>
          <w:ilvl w:val="0"/>
          <w:numId w:val="21"/>
        </w:numPr>
        <w:ind w:left="567" w:hanging="567"/>
        <w:rPr>
          <w:sz w:val="24"/>
          <w:szCs w:val="24"/>
        </w:rPr>
      </w:pPr>
      <w:r w:rsidRPr="0042111C">
        <w:rPr>
          <w:sz w:val="24"/>
          <w:szCs w:val="24"/>
        </w:rPr>
        <w:t>Специфика международно-правового регулирования охраны природной среды Антарктики и Арктики.</w:t>
      </w:r>
    </w:p>
    <w:p w14:paraId="27850CCC" w14:textId="77777777" w:rsidR="005769B8" w:rsidRPr="0042111C" w:rsidRDefault="005769B8" w:rsidP="005769B8">
      <w:pPr>
        <w:pStyle w:val="af4"/>
        <w:numPr>
          <w:ilvl w:val="0"/>
          <w:numId w:val="21"/>
        </w:numPr>
        <w:ind w:left="567" w:hanging="567"/>
        <w:rPr>
          <w:sz w:val="24"/>
          <w:szCs w:val="24"/>
        </w:rPr>
      </w:pPr>
      <w:r w:rsidRPr="0042111C">
        <w:rPr>
          <w:sz w:val="24"/>
          <w:szCs w:val="24"/>
        </w:rPr>
        <w:t>Регионализм в международном экологическом праве.</w:t>
      </w:r>
    </w:p>
    <w:p w14:paraId="3648AB1B" w14:textId="77777777" w:rsidR="005769B8" w:rsidRPr="0042111C" w:rsidRDefault="005769B8" w:rsidP="005769B8">
      <w:pPr>
        <w:pStyle w:val="af4"/>
        <w:numPr>
          <w:ilvl w:val="0"/>
          <w:numId w:val="21"/>
        </w:numPr>
        <w:ind w:left="567" w:hanging="567"/>
        <w:rPr>
          <w:sz w:val="24"/>
          <w:szCs w:val="24"/>
        </w:rPr>
      </w:pPr>
      <w:r w:rsidRPr="0042111C">
        <w:rPr>
          <w:sz w:val="24"/>
          <w:szCs w:val="24"/>
        </w:rPr>
        <w:t>Экологическое право Европейского Союза.</w:t>
      </w:r>
    </w:p>
    <w:p w14:paraId="1CD8EFBF"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Международно-правовое регулирование охраны окружающей среды в Африке.</w:t>
      </w:r>
    </w:p>
    <w:p w14:paraId="49722A0F" w14:textId="77777777" w:rsidR="005769B8" w:rsidRPr="0042111C" w:rsidRDefault="005769B8" w:rsidP="005769B8">
      <w:pPr>
        <w:pStyle w:val="af4"/>
        <w:numPr>
          <w:ilvl w:val="0"/>
          <w:numId w:val="21"/>
        </w:numPr>
        <w:ind w:left="567" w:hanging="567"/>
        <w:rPr>
          <w:sz w:val="24"/>
          <w:szCs w:val="24"/>
        </w:rPr>
      </w:pPr>
      <w:r w:rsidRPr="0042111C">
        <w:rPr>
          <w:sz w:val="24"/>
          <w:szCs w:val="24"/>
        </w:rPr>
        <w:t>Сотрудничество государств Латинской Америки в области сохранения окружающей среды.</w:t>
      </w:r>
    </w:p>
    <w:p w14:paraId="3BC459B7" w14:textId="77777777" w:rsidR="005769B8" w:rsidRPr="0042111C" w:rsidRDefault="005769B8" w:rsidP="005769B8">
      <w:pPr>
        <w:pStyle w:val="af4"/>
        <w:numPr>
          <w:ilvl w:val="0"/>
          <w:numId w:val="21"/>
        </w:numPr>
        <w:ind w:left="567" w:hanging="567"/>
        <w:rPr>
          <w:sz w:val="24"/>
          <w:szCs w:val="24"/>
        </w:rPr>
      </w:pPr>
      <w:r w:rsidRPr="0042111C">
        <w:rPr>
          <w:sz w:val="24"/>
          <w:szCs w:val="24"/>
        </w:rPr>
        <w:t>Сотрудничество государств Юго-Восточной Азии в области сохранения окружающей среды.</w:t>
      </w:r>
    </w:p>
    <w:p w14:paraId="76B29A44" w14:textId="77777777" w:rsidR="005769B8" w:rsidRPr="0042111C" w:rsidRDefault="005769B8" w:rsidP="005769B8">
      <w:pPr>
        <w:pStyle w:val="af4"/>
        <w:numPr>
          <w:ilvl w:val="0"/>
          <w:numId w:val="21"/>
        </w:numPr>
        <w:ind w:left="567" w:hanging="567"/>
        <w:rPr>
          <w:sz w:val="24"/>
          <w:szCs w:val="24"/>
        </w:rPr>
      </w:pPr>
      <w:r w:rsidRPr="0042111C">
        <w:rPr>
          <w:sz w:val="24"/>
          <w:szCs w:val="24"/>
        </w:rPr>
        <w:t>Экологический терроризм.</w:t>
      </w:r>
    </w:p>
    <w:p w14:paraId="3CD52C46"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Международно-правовое содержание понятия «экоцид».</w:t>
      </w:r>
    </w:p>
    <w:p w14:paraId="59103FC9" w14:textId="77777777" w:rsidR="005769B8" w:rsidRPr="0042111C" w:rsidRDefault="005769B8" w:rsidP="005769B8">
      <w:pPr>
        <w:pStyle w:val="af4"/>
        <w:numPr>
          <w:ilvl w:val="0"/>
          <w:numId w:val="21"/>
        </w:numPr>
        <w:ind w:left="567" w:hanging="567"/>
        <w:rPr>
          <w:sz w:val="24"/>
          <w:szCs w:val="24"/>
        </w:rPr>
      </w:pPr>
      <w:r w:rsidRPr="0042111C">
        <w:rPr>
          <w:sz w:val="24"/>
          <w:szCs w:val="24"/>
        </w:rPr>
        <w:t>Соотношение свободы рыболовства в открытом море и управления морскими биоресурсами.</w:t>
      </w:r>
    </w:p>
    <w:p w14:paraId="5F6BF15D"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Международно-правовая защита трансграничных водотоков от загрязнения.</w:t>
      </w:r>
    </w:p>
    <w:p w14:paraId="4B17537A" w14:textId="77777777" w:rsidR="005769B8" w:rsidRPr="0042111C" w:rsidRDefault="005769B8" w:rsidP="005769B8">
      <w:pPr>
        <w:pStyle w:val="af4"/>
        <w:numPr>
          <w:ilvl w:val="0"/>
          <w:numId w:val="21"/>
        </w:numPr>
        <w:ind w:left="567" w:hanging="567"/>
        <w:rPr>
          <w:sz w:val="24"/>
          <w:szCs w:val="24"/>
        </w:rPr>
      </w:pPr>
      <w:r w:rsidRPr="0042111C">
        <w:rPr>
          <w:sz w:val="24"/>
          <w:szCs w:val="24"/>
        </w:rPr>
        <w:lastRenderedPageBreak/>
        <w:t>Международно-правовое регулирование охраны и использования разделяемых природных ресурсов.</w:t>
      </w:r>
    </w:p>
    <w:p w14:paraId="58EA4F3A"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Международно-правовая ответственность государств за ущерб окружающей среде.</w:t>
      </w:r>
    </w:p>
    <w:p w14:paraId="2FEE5118" w14:textId="77777777" w:rsidR="005769B8" w:rsidRPr="0042111C" w:rsidRDefault="005769B8" w:rsidP="005769B8">
      <w:pPr>
        <w:pStyle w:val="af4"/>
        <w:numPr>
          <w:ilvl w:val="0"/>
          <w:numId w:val="21"/>
        </w:numPr>
        <w:ind w:left="567" w:hanging="567"/>
        <w:rPr>
          <w:sz w:val="24"/>
          <w:szCs w:val="24"/>
        </w:rPr>
      </w:pPr>
      <w:r w:rsidRPr="0042111C">
        <w:rPr>
          <w:sz w:val="24"/>
          <w:szCs w:val="24"/>
        </w:rPr>
        <w:t>Договоры об обмене части внешнего долга на экологические программы и проекты.</w:t>
      </w:r>
    </w:p>
    <w:p w14:paraId="64A9C435" w14:textId="77777777" w:rsidR="005769B8" w:rsidRPr="0042111C" w:rsidRDefault="005769B8" w:rsidP="005769B8">
      <w:pPr>
        <w:pStyle w:val="af4"/>
        <w:numPr>
          <w:ilvl w:val="0"/>
          <w:numId w:val="21"/>
        </w:numPr>
        <w:ind w:left="567" w:hanging="567"/>
        <w:rPr>
          <w:sz w:val="24"/>
          <w:szCs w:val="24"/>
        </w:rPr>
      </w:pPr>
      <w:r w:rsidRPr="0042111C">
        <w:rPr>
          <w:sz w:val="24"/>
          <w:szCs w:val="24"/>
        </w:rPr>
        <w:t>Понятие и принципы устойчивого развития.</w:t>
      </w:r>
    </w:p>
    <w:p w14:paraId="5FD911D3" w14:textId="77777777" w:rsidR="005769B8" w:rsidRPr="0042111C" w:rsidRDefault="005769B8" w:rsidP="005769B8">
      <w:pPr>
        <w:pStyle w:val="af4"/>
        <w:numPr>
          <w:ilvl w:val="0"/>
          <w:numId w:val="21"/>
        </w:numPr>
        <w:ind w:left="567" w:hanging="567"/>
        <w:rPr>
          <w:sz w:val="24"/>
          <w:szCs w:val="24"/>
        </w:rPr>
      </w:pPr>
      <w:r w:rsidRPr="0042111C">
        <w:rPr>
          <w:sz w:val="24"/>
          <w:szCs w:val="24"/>
        </w:rPr>
        <w:t>Значение для развития международного права важнейших конгрессов и конференций XIX века</w:t>
      </w:r>
    </w:p>
    <w:p w14:paraId="258DAD10" w14:textId="77777777" w:rsidR="005769B8" w:rsidRPr="0042111C" w:rsidRDefault="005769B8" w:rsidP="005769B8">
      <w:pPr>
        <w:pStyle w:val="af4"/>
        <w:numPr>
          <w:ilvl w:val="0"/>
          <w:numId w:val="21"/>
        </w:numPr>
        <w:ind w:left="567" w:hanging="567"/>
        <w:rPr>
          <w:sz w:val="24"/>
          <w:szCs w:val="24"/>
        </w:rPr>
      </w:pPr>
      <w:r w:rsidRPr="0042111C">
        <w:rPr>
          <w:sz w:val="24"/>
          <w:szCs w:val="24"/>
        </w:rPr>
        <w:t>Роль России в прогрессивном развитии международного права.</w:t>
      </w:r>
    </w:p>
    <w:p w14:paraId="4734F762" w14:textId="77777777" w:rsidR="005769B8" w:rsidRPr="0042111C" w:rsidRDefault="005769B8" w:rsidP="005769B8">
      <w:pPr>
        <w:pStyle w:val="af4"/>
        <w:numPr>
          <w:ilvl w:val="0"/>
          <w:numId w:val="21"/>
        </w:numPr>
        <w:ind w:left="567" w:hanging="567"/>
        <w:rPr>
          <w:sz w:val="24"/>
          <w:szCs w:val="24"/>
        </w:rPr>
      </w:pPr>
      <w:r w:rsidRPr="0042111C">
        <w:rPr>
          <w:sz w:val="24"/>
          <w:szCs w:val="24"/>
        </w:rPr>
        <w:t>Октябрьская революция в России и международное право.</w:t>
      </w:r>
    </w:p>
    <w:p w14:paraId="560349C2" w14:textId="77777777" w:rsidR="005769B8" w:rsidRPr="0042111C" w:rsidRDefault="005769B8" w:rsidP="005769B8">
      <w:pPr>
        <w:pStyle w:val="af4"/>
        <w:numPr>
          <w:ilvl w:val="0"/>
          <w:numId w:val="21"/>
        </w:numPr>
        <w:ind w:left="567" w:hanging="567"/>
        <w:rPr>
          <w:sz w:val="24"/>
          <w:szCs w:val="24"/>
        </w:rPr>
      </w:pPr>
      <w:r w:rsidRPr="0042111C">
        <w:rPr>
          <w:sz w:val="24"/>
          <w:szCs w:val="24"/>
        </w:rPr>
        <w:t>Вторая мировая война и международное право.</w:t>
      </w:r>
    </w:p>
    <w:p w14:paraId="57318B8A" w14:textId="77777777" w:rsidR="005769B8" w:rsidRPr="0042111C" w:rsidRDefault="005769B8" w:rsidP="005769B8">
      <w:pPr>
        <w:pStyle w:val="af4"/>
        <w:numPr>
          <w:ilvl w:val="0"/>
          <w:numId w:val="21"/>
        </w:numPr>
        <w:ind w:left="567" w:hanging="567"/>
        <w:rPr>
          <w:sz w:val="24"/>
          <w:szCs w:val="24"/>
        </w:rPr>
      </w:pPr>
      <w:r w:rsidRPr="0042111C">
        <w:rPr>
          <w:sz w:val="24"/>
          <w:szCs w:val="24"/>
        </w:rPr>
        <w:t>Мирные договоры 1947 г.: международно-правовой анализ</w:t>
      </w:r>
    </w:p>
    <w:p w14:paraId="22C314D6"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Международное право после второй мировой войны: основные тенденции и факторы влияния на его развитие.</w:t>
      </w:r>
    </w:p>
    <w:p w14:paraId="31031834" w14:textId="77777777" w:rsidR="005769B8" w:rsidRPr="0042111C" w:rsidRDefault="005769B8" w:rsidP="005769B8">
      <w:pPr>
        <w:pStyle w:val="af4"/>
        <w:numPr>
          <w:ilvl w:val="0"/>
          <w:numId w:val="21"/>
        </w:numPr>
        <w:ind w:left="567" w:hanging="567"/>
        <w:rPr>
          <w:sz w:val="24"/>
          <w:szCs w:val="24"/>
        </w:rPr>
      </w:pPr>
      <w:r w:rsidRPr="0042111C">
        <w:rPr>
          <w:sz w:val="24"/>
          <w:szCs w:val="24"/>
        </w:rPr>
        <w:t>Повышение роли международного права в современных условиях.</w:t>
      </w:r>
    </w:p>
    <w:p w14:paraId="5EC46126"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Международное право в истории России, стран СНГ и Балтии.</w:t>
      </w:r>
    </w:p>
    <w:p w14:paraId="2ECFDBFA" w14:textId="77777777" w:rsidR="005769B8" w:rsidRPr="0042111C" w:rsidRDefault="005769B8" w:rsidP="005769B8">
      <w:pPr>
        <w:pStyle w:val="af4"/>
        <w:numPr>
          <w:ilvl w:val="0"/>
          <w:numId w:val="21"/>
        </w:numPr>
        <w:ind w:left="567" w:hanging="567"/>
        <w:rPr>
          <w:sz w:val="24"/>
          <w:szCs w:val="24"/>
        </w:rPr>
      </w:pPr>
      <w:r w:rsidRPr="0042111C">
        <w:rPr>
          <w:sz w:val="24"/>
          <w:szCs w:val="24"/>
        </w:rPr>
        <w:t>Взгляды русских учёных IX - XX вв. на международное право.</w:t>
      </w:r>
    </w:p>
    <w:p w14:paraId="7736D23E" w14:textId="77777777" w:rsidR="005769B8" w:rsidRPr="0042111C" w:rsidRDefault="005769B8" w:rsidP="005769B8">
      <w:pPr>
        <w:pStyle w:val="af4"/>
        <w:numPr>
          <w:ilvl w:val="0"/>
          <w:numId w:val="21"/>
        </w:numPr>
        <w:ind w:left="567" w:hanging="567"/>
        <w:rPr>
          <w:sz w:val="24"/>
          <w:szCs w:val="24"/>
        </w:rPr>
      </w:pPr>
      <w:r w:rsidRPr="0042111C">
        <w:rPr>
          <w:sz w:val="24"/>
          <w:szCs w:val="24"/>
        </w:rPr>
        <w:t>Литература международного права в России (1647-1917).</w:t>
      </w:r>
    </w:p>
    <w:p w14:paraId="0D2C9F38" w14:textId="77777777" w:rsidR="005769B8" w:rsidRPr="0042111C" w:rsidRDefault="005769B8" w:rsidP="005769B8">
      <w:pPr>
        <w:pStyle w:val="af4"/>
        <w:numPr>
          <w:ilvl w:val="0"/>
          <w:numId w:val="21"/>
        </w:numPr>
        <w:ind w:left="567" w:hanging="567"/>
        <w:rPr>
          <w:sz w:val="24"/>
          <w:szCs w:val="24"/>
        </w:rPr>
      </w:pPr>
      <w:r w:rsidRPr="0042111C">
        <w:rPr>
          <w:sz w:val="24"/>
          <w:szCs w:val="24"/>
        </w:rPr>
        <w:t>Наука международного права в России в конце XIX и начале XX века.</w:t>
      </w:r>
    </w:p>
    <w:p w14:paraId="03E4E337" w14:textId="77777777" w:rsidR="005769B8" w:rsidRPr="0042111C" w:rsidRDefault="005769B8" w:rsidP="005769B8">
      <w:pPr>
        <w:pStyle w:val="af4"/>
        <w:numPr>
          <w:ilvl w:val="0"/>
          <w:numId w:val="21"/>
        </w:numPr>
        <w:ind w:left="567" w:hanging="567"/>
        <w:rPr>
          <w:sz w:val="24"/>
          <w:szCs w:val="24"/>
        </w:rPr>
      </w:pPr>
      <w:r w:rsidRPr="0042111C">
        <w:rPr>
          <w:sz w:val="24"/>
          <w:szCs w:val="24"/>
        </w:rPr>
        <w:t>Советская наука международного права в 20-е – 30-е годы XX века.</w:t>
      </w:r>
    </w:p>
    <w:p w14:paraId="7EED6D79" w14:textId="77777777" w:rsidR="005769B8" w:rsidRPr="0042111C" w:rsidRDefault="005769B8" w:rsidP="005769B8">
      <w:pPr>
        <w:pStyle w:val="af4"/>
        <w:numPr>
          <w:ilvl w:val="0"/>
          <w:numId w:val="21"/>
        </w:numPr>
        <w:ind w:left="567" w:hanging="567"/>
        <w:rPr>
          <w:sz w:val="24"/>
          <w:szCs w:val="24"/>
        </w:rPr>
      </w:pPr>
      <w:r w:rsidRPr="0042111C">
        <w:rPr>
          <w:sz w:val="24"/>
          <w:szCs w:val="24"/>
        </w:rPr>
        <w:t>Советская наука международного права в годы Великой Отечественной войны.</w:t>
      </w:r>
    </w:p>
    <w:p w14:paraId="758DB982" w14:textId="77777777" w:rsidR="005769B8" w:rsidRPr="0042111C" w:rsidRDefault="005769B8" w:rsidP="005769B8">
      <w:pPr>
        <w:pStyle w:val="af4"/>
        <w:numPr>
          <w:ilvl w:val="0"/>
          <w:numId w:val="21"/>
        </w:numPr>
        <w:ind w:left="567" w:hanging="567"/>
        <w:rPr>
          <w:sz w:val="24"/>
          <w:szCs w:val="24"/>
        </w:rPr>
      </w:pPr>
      <w:r w:rsidRPr="0042111C">
        <w:rPr>
          <w:sz w:val="24"/>
          <w:szCs w:val="24"/>
        </w:rPr>
        <w:t>Советская наука международного права в эпоху «холодной» войны (до начала 70-х гг.).</w:t>
      </w:r>
    </w:p>
    <w:p w14:paraId="5912A87C" w14:textId="77777777" w:rsidR="005769B8" w:rsidRPr="0042111C" w:rsidRDefault="005769B8" w:rsidP="005769B8">
      <w:pPr>
        <w:pStyle w:val="af4"/>
        <w:numPr>
          <w:ilvl w:val="0"/>
          <w:numId w:val="21"/>
        </w:numPr>
        <w:ind w:left="567" w:hanging="567"/>
        <w:rPr>
          <w:sz w:val="24"/>
          <w:szCs w:val="24"/>
        </w:rPr>
      </w:pPr>
      <w:r w:rsidRPr="0042111C">
        <w:rPr>
          <w:sz w:val="24"/>
          <w:szCs w:val="24"/>
        </w:rPr>
        <w:t>Диссертационные исследования российских учёных в области международного права (1992-2007 гг.)</w:t>
      </w:r>
    </w:p>
    <w:p w14:paraId="3BD68B6B"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Международная ответственность за ущерб, причиненный космическим объектам.</w:t>
      </w:r>
    </w:p>
    <w:p w14:paraId="30AF50B4" w14:textId="77777777" w:rsidR="005769B8" w:rsidRPr="0042111C" w:rsidRDefault="005769B8" w:rsidP="005769B8">
      <w:pPr>
        <w:pStyle w:val="af4"/>
        <w:numPr>
          <w:ilvl w:val="0"/>
          <w:numId w:val="21"/>
        </w:numPr>
        <w:ind w:left="567" w:hanging="567"/>
        <w:rPr>
          <w:sz w:val="24"/>
          <w:szCs w:val="24"/>
        </w:rPr>
      </w:pPr>
      <w:r w:rsidRPr="0042111C">
        <w:rPr>
          <w:sz w:val="24"/>
          <w:szCs w:val="24"/>
        </w:rPr>
        <w:t>Спутниковые системы навигации. Международно-правовые проблемы.</w:t>
      </w:r>
    </w:p>
    <w:p w14:paraId="50B7D225" w14:textId="77777777" w:rsidR="005769B8" w:rsidRPr="0042111C" w:rsidRDefault="005769B8" w:rsidP="005769B8">
      <w:pPr>
        <w:pStyle w:val="af4"/>
        <w:numPr>
          <w:ilvl w:val="0"/>
          <w:numId w:val="21"/>
        </w:numPr>
        <w:ind w:left="567" w:hanging="567"/>
        <w:rPr>
          <w:sz w:val="24"/>
          <w:szCs w:val="24"/>
        </w:rPr>
      </w:pPr>
      <w:r w:rsidRPr="0042111C">
        <w:rPr>
          <w:sz w:val="24"/>
          <w:szCs w:val="24"/>
        </w:rPr>
        <w:t>Проблема делимитации космического и воздушного пространства</w:t>
      </w:r>
    </w:p>
    <w:p w14:paraId="3705BD98" w14:textId="77777777" w:rsidR="005769B8" w:rsidRPr="0042111C" w:rsidRDefault="005769B8" w:rsidP="005769B8">
      <w:pPr>
        <w:pStyle w:val="af4"/>
        <w:numPr>
          <w:ilvl w:val="0"/>
          <w:numId w:val="21"/>
        </w:numPr>
        <w:ind w:left="567" w:hanging="567"/>
        <w:rPr>
          <w:sz w:val="24"/>
          <w:szCs w:val="24"/>
        </w:rPr>
      </w:pPr>
      <w:r w:rsidRPr="0042111C">
        <w:rPr>
          <w:sz w:val="24"/>
          <w:szCs w:val="24"/>
        </w:rPr>
        <w:t>Правовые аспекты приватизации международных космических организаций.</w:t>
      </w:r>
    </w:p>
    <w:p w14:paraId="72473620" w14:textId="77777777" w:rsidR="005769B8" w:rsidRPr="0042111C" w:rsidRDefault="005769B8" w:rsidP="005769B8">
      <w:pPr>
        <w:pStyle w:val="af4"/>
        <w:numPr>
          <w:ilvl w:val="0"/>
          <w:numId w:val="21"/>
        </w:numPr>
        <w:ind w:left="567" w:hanging="567"/>
        <w:rPr>
          <w:sz w:val="24"/>
          <w:szCs w:val="24"/>
        </w:rPr>
      </w:pPr>
      <w:r w:rsidRPr="0042111C">
        <w:rPr>
          <w:sz w:val="24"/>
          <w:szCs w:val="24"/>
        </w:rPr>
        <w:t>Проблема предотвращения размещения оружия в космическом пространстве.</w:t>
      </w:r>
    </w:p>
    <w:p w14:paraId="30F45586"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Международно-правовая регламентация деятельности спутниковых систем связи.</w:t>
      </w:r>
    </w:p>
    <w:p w14:paraId="2881BEBD" w14:textId="77777777" w:rsidR="005769B8" w:rsidRPr="0042111C" w:rsidRDefault="005769B8" w:rsidP="005769B8">
      <w:pPr>
        <w:pStyle w:val="af4"/>
        <w:numPr>
          <w:ilvl w:val="0"/>
          <w:numId w:val="21"/>
        </w:numPr>
        <w:ind w:left="567" w:hanging="567"/>
        <w:rPr>
          <w:sz w:val="24"/>
          <w:szCs w:val="24"/>
        </w:rPr>
      </w:pPr>
      <w:r w:rsidRPr="0042111C">
        <w:rPr>
          <w:sz w:val="24"/>
          <w:szCs w:val="24"/>
        </w:rPr>
        <w:t>Проблема унификации национального космического законодательства.</w:t>
      </w:r>
    </w:p>
    <w:p w14:paraId="147F0FF6" w14:textId="77777777" w:rsidR="005769B8" w:rsidRPr="0042111C" w:rsidRDefault="005769B8" w:rsidP="005769B8">
      <w:pPr>
        <w:pStyle w:val="af4"/>
        <w:numPr>
          <w:ilvl w:val="0"/>
          <w:numId w:val="21"/>
        </w:numPr>
        <w:ind w:left="567" w:hanging="567"/>
        <w:rPr>
          <w:sz w:val="24"/>
          <w:szCs w:val="24"/>
        </w:rPr>
      </w:pPr>
      <w:r w:rsidRPr="0042111C">
        <w:rPr>
          <w:sz w:val="24"/>
          <w:szCs w:val="24"/>
        </w:rPr>
        <w:t>Международное сотрудничество по использованию спутников ДЗЗ.</w:t>
      </w:r>
    </w:p>
    <w:p w14:paraId="699405CA" w14:textId="77777777" w:rsidR="005769B8" w:rsidRPr="0042111C" w:rsidRDefault="005769B8" w:rsidP="005769B8">
      <w:pPr>
        <w:pStyle w:val="af4"/>
        <w:numPr>
          <w:ilvl w:val="0"/>
          <w:numId w:val="21"/>
        </w:numPr>
        <w:ind w:left="567" w:hanging="567"/>
        <w:rPr>
          <w:sz w:val="24"/>
          <w:szCs w:val="24"/>
        </w:rPr>
      </w:pPr>
      <w:r w:rsidRPr="0042111C">
        <w:rPr>
          <w:sz w:val="24"/>
          <w:szCs w:val="24"/>
        </w:rPr>
        <w:t>Правовые перспективы развития Европейского Союза в свете принятия Лиссабонского договора 2007</w:t>
      </w:r>
    </w:p>
    <w:p w14:paraId="6EAF03C7" w14:textId="77777777" w:rsidR="005769B8" w:rsidRPr="0042111C" w:rsidRDefault="005769B8" w:rsidP="005769B8">
      <w:pPr>
        <w:pStyle w:val="af4"/>
        <w:numPr>
          <w:ilvl w:val="0"/>
          <w:numId w:val="21"/>
        </w:numPr>
        <w:ind w:left="567" w:hanging="567"/>
        <w:rPr>
          <w:sz w:val="24"/>
          <w:szCs w:val="24"/>
        </w:rPr>
      </w:pPr>
      <w:r w:rsidRPr="0042111C">
        <w:rPr>
          <w:sz w:val="24"/>
          <w:szCs w:val="24"/>
        </w:rPr>
        <w:t>Роль восточно-европейских стран в формировании права Европейского Союза и их влияние на развитие отношений с Россией</w:t>
      </w:r>
    </w:p>
    <w:p w14:paraId="4B30CAA0" w14:textId="77777777" w:rsidR="005769B8" w:rsidRPr="0042111C" w:rsidRDefault="005769B8" w:rsidP="005769B8">
      <w:pPr>
        <w:pStyle w:val="af4"/>
        <w:numPr>
          <w:ilvl w:val="0"/>
          <w:numId w:val="21"/>
        </w:numPr>
        <w:ind w:left="567" w:hanging="567"/>
        <w:rPr>
          <w:sz w:val="24"/>
          <w:szCs w:val="24"/>
        </w:rPr>
      </w:pPr>
      <w:r w:rsidRPr="0042111C">
        <w:rPr>
          <w:sz w:val="24"/>
          <w:szCs w:val="24"/>
        </w:rPr>
        <w:t>Правовые перспективы сотрудничества Российской Федерации с Европейскими сообществами, Европейским Союзом и странами их членами</w:t>
      </w:r>
    </w:p>
    <w:p w14:paraId="209A6C11" w14:textId="77777777" w:rsidR="003A1E1C" w:rsidRPr="00FD38B7" w:rsidRDefault="003A1E1C" w:rsidP="005C322F">
      <w:pPr>
        <w:pStyle w:val="af4"/>
        <w:pBdr>
          <w:top w:val="none" w:sz="0" w:space="0" w:color="auto"/>
          <w:left w:val="none" w:sz="0" w:space="0" w:color="auto"/>
          <w:bottom w:val="none" w:sz="0" w:space="0" w:color="auto"/>
          <w:right w:val="none" w:sz="0" w:space="0" w:color="auto"/>
        </w:pBdr>
        <w:ind w:left="0"/>
        <w:contextualSpacing/>
        <w:rPr>
          <w:sz w:val="24"/>
          <w:szCs w:val="24"/>
        </w:rPr>
      </w:pPr>
    </w:p>
    <w:p w14:paraId="5F3094E7" w14:textId="77777777" w:rsidR="008C731D" w:rsidRPr="00FD38B7" w:rsidRDefault="008C731D" w:rsidP="005C322F">
      <w:pPr>
        <w:pBdr>
          <w:top w:val="none" w:sz="0" w:space="0" w:color="auto"/>
          <w:left w:val="none" w:sz="0" w:space="0" w:color="auto"/>
          <w:bottom w:val="none" w:sz="0" w:space="0" w:color="auto"/>
          <w:right w:val="none" w:sz="0" w:space="0" w:color="auto"/>
        </w:pBdr>
        <w:rPr>
          <w:sz w:val="24"/>
          <w:szCs w:val="24"/>
        </w:rPr>
      </w:pPr>
      <w:r w:rsidRPr="00FD38B7">
        <w:rPr>
          <w:sz w:val="24"/>
          <w:szCs w:val="24"/>
        </w:rPr>
        <w:br w:type="page"/>
      </w:r>
    </w:p>
    <w:p w14:paraId="2E74F77A" w14:textId="0E9D3D4D" w:rsidR="00707E62" w:rsidRPr="00BE53A4" w:rsidRDefault="00707E62" w:rsidP="00E51C42">
      <w:pPr>
        <w:pStyle w:val="af4"/>
        <w:numPr>
          <w:ilvl w:val="0"/>
          <w:numId w:val="36"/>
        </w:numPr>
        <w:contextualSpacing/>
        <w:jc w:val="center"/>
        <w:outlineLvl w:val="0"/>
        <w:rPr>
          <w:b/>
          <w:sz w:val="24"/>
          <w:szCs w:val="24"/>
        </w:rPr>
      </w:pPr>
      <w:bookmarkStart w:id="61" w:name="_Toc131508698"/>
      <w:r w:rsidRPr="00BE53A4">
        <w:rPr>
          <w:b/>
          <w:color w:val="000000"/>
          <w:sz w:val="24"/>
          <w:szCs w:val="24"/>
        </w:rPr>
        <w:lastRenderedPageBreak/>
        <w:t xml:space="preserve">ЗАДАЧИ, КОТОРЫЕ ОБУЧАЮЩИЙСЯ ДОЛЖЕН РЕШИТЬ В ПРОЦЕССЕ ВЫПОЛНЕНИЯ </w:t>
      </w:r>
      <w:r w:rsidRPr="00BE53A4">
        <w:rPr>
          <w:b/>
          <w:sz w:val="24"/>
          <w:szCs w:val="24"/>
        </w:rPr>
        <w:t>ВКР</w:t>
      </w:r>
      <w:bookmarkEnd w:id="61"/>
    </w:p>
    <w:p w14:paraId="0D7A5327" w14:textId="77777777" w:rsidR="00E12632" w:rsidRPr="00FD38B7" w:rsidRDefault="00E12632" w:rsidP="005C322F">
      <w:pPr>
        <w:pStyle w:val="af4"/>
        <w:ind w:left="360" w:firstLine="708"/>
        <w:rPr>
          <w:i/>
          <w:iCs/>
          <w:sz w:val="24"/>
          <w:szCs w:val="24"/>
          <w:highlight w:val="yellow"/>
        </w:rPr>
      </w:pPr>
    </w:p>
    <w:p w14:paraId="28D4B232" w14:textId="77777777" w:rsidR="008C731D" w:rsidRPr="00FD38B7" w:rsidRDefault="008C731D" w:rsidP="00251CA1">
      <w:pPr>
        <w:numPr>
          <w:ilvl w:val="0"/>
          <w:numId w:val="22"/>
        </w:numPr>
        <w:pBdr>
          <w:top w:val="none" w:sz="0" w:space="0" w:color="auto"/>
          <w:left w:val="none" w:sz="0" w:space="0" w:color="auto"/>
          <w:bottom w:val="none" w:sz="0" w:space="0" w:color="auto"/>
          <w:right w:val="none" w:sz="0" w:space="0" w:color="auto"/>
        </w:pBdr>
        <w:shd w:val="clear" w:color="auto" w:fill="FFFFFF"/>
        <w:ind w:left="567" w:hanging="567"/>
        <w:jc w:val="both"/>
        <w:rPr>
          <w:color w:val="000000"/>
          <w:sz w:val="24"/>
          <w:szCs w:val="24"/>
        </w:rPr>
      </w:pPr>
      <w:r w:rsidRPr="00FD38B7">
        <w:rPr>
          <w:color w:val="000000"/>
          <w:sz w:val="24"/>
          <w:szCs w:val="24"/>
        </w:rPr>
        <w:t>умение выпускника толковать нормативные акты; юридически правильно квалифицировать факты и обстоятельства;</w:t>
      </w:r>
    </w:p>
    <w:p w14:paraId="02C4F665" w14:textId="77777777" w:rsidR="008C731D" w:rsidRPr="00FD38B7" w:rsidRDefault="008C731D" w:rsidP="00251CA1">
      <w:pPr>
        <w:numPr>
          <w:ilvl w:val="0"/>
          <w:numId w:val="22"/>
        </w:numPr>
        <w:pBdr>
          <w:top w:val="none" w:sz="0" w:space="0" w:color="auto"/>
          <w:left w:val="none" w:sz="0" w:space="0" w:color="auto"/>
          <w:bottom w:val="none" w:sz="0" w:space="0" w:color="auto"/>
          <w:right w:val="none" w:sz="0" w:space="0" w:color="auto"/>
        </w:pBdr>
        <w:shd w:val="clear" w:color="auto" w:fill="FFFFFF"/>
        <w:ind w:left="567" w:hanging="567"/>
        <w:jc w:val="both"/>
        <w:rPr>
          <w:color w:val="000000"/>
          <w:sz w:val="24"/>
          <w:szCs w:val="24"/>
        </w:rPr>
      </w:pPr>
      <w:r w:rsidRPr="00FD38B7">
        <w:rPr>
          <w:color w:val="000000"/>
          <w:sz w:val="24"/>
          <w:szCs w:val="24"/>
        </w:rPr>
        <w:t xml:space="preserve">оценка навыков, позволяющих ориентироваться в теории исследуемого вопроса на основе анализа отдельных положений монографической, научной и учебной литературы в исследуемой области; </w:t>
      </w:r>
    </w:p>
    <w:p w14:paraId="592D2614" w14:textId="2D6257B2" w:rsidR="008C731D" w:rsidRPr="00FD38B7" w:rsidRDefault="008C731D" w:rsidP="00251CA1">
      <w:pPr>
        <w:pStyle w:val="af4"/>
        <w:numPr>
          <w:ilvl w:val="0"/>
          <w:numId w:val="22"/>
        </w:numPr>
        <w:shd w:val="clear" w:color="auto" w:fill="FFFFFF"/>
        <w:ind w:left="567" w:hanging="567"/>
        <w:jc w:val="both"/>
        <w:rPr>
          <w:color w:val="000000"/>
          <w:sz w:val="24"/>
          <w:szCs w:val="24"/>
        </w:rPr>
      </w:pPr>
      <w:r w:rsidRPr="00FD38B7">
        <w:rPr>
          <w:color w:val="000000"/>
          <w:sz w:val="24"/>
          <w:szCs w:val="24"/>
        </w:rPr>
        <w:t>выявление способностей выпускника в применении полученных в университете теоретических и практических знаний для творческого решения конкретных задач, стоящих перед юристами;</w:t>
      </w:r>
    </w:p>
    <w:p w14:paraId="341ABF9C" w14:textId="799DBCE1" w:rsidR="008C731D" w:rsidRPr="00FD38B7" w:rsidRDefault="008C731D" w:rsidP="00251CA1">
      <w:pPr>
        <w:pStyle w:val="af4"/>
        <w:numPr>
          <w:ilvl w:val="0"/>
          <w:numId w:val="22"/>
        </w:numPr>
        <w:shd w:val="clear" w:color="auto" w:fill="FFFFFF"/>
        <w:ind w:left="567" w:hanging="567"/>
        <w:jc w:val="both"/>
        <w:rPr>
          <w:color w:val="000000"/>
          <w:sz w:val="24"/>
          <w:szCs w:val="24"/>
        </w:rPr>
      </w:pPr>
      <w:r w:rsidRPr="00FD38B7">
        <w:rPr>
          <w:color w:val="000000"/>
          <w:sz w:val="24"/>
          <w:szCs w:val="24"/>
        </w:rPr>
        <w:t>умение самостоятельно мыслить, разрабатывать с достаточной глубиной конкретную проблему;</w:t>
      </w:r>
    </w:p>
    <w:p w14:paraId="01359533" w14:textId="1F374374" w:rsidR="008C731D" w:rsidRPr="00FD38B7" w:rsidRDefault="008C731D" w:rsidP="00251CA1">
      <w:pPr>
        <w:pStyle w:val="af4"/>
        <w:widowControl w:val="0"/>
        <w:numPr>
          <w:ilvl w:val="0"/>
          <w:numId w:val="22"/>
        </w:numPr>
        <w:autoSpaceDE w:val="0"/>
        <w:autoSpaceDN w:val="0"/>
        <w:adjustRightInd w:val="0"/>
        <w:ind w:left="567" w:hanging="567"/>
        <w:jc w:val="both"/>
        <w:rPr>
          <w:sz w:val="24"/>
          <w:szCs w:val="24"/>
        </w:rPr>
      </w:pPr>
      <w:r w:rsidRPr="00FD38B7">
        <w:rPr>
          <w:sz w:val="24"/>
          <w:szCs w:val="24"/>
        </w:rPr>
        <w:t>закрепление полученных в процессе обучения навыков самостоятельной работы по сбору, обработке и анализу теоретического, практического материала и судебной практики;</w:t>
      </w:r>
    </w:p>
    <w:p w14:paraId="7FA96A9D" w14:textId="3CADE5A9" w:rsidR="008C731D" w:rsidRPr="00FD38B7" w:rsidRDefault="008C731D" w:rsidP="00251CA1">
      <w:pPr>
        <w:pStyle w:val="af4"/>
        <w:widowControl w:val="0"/>
        <w:numPr>
          <w:ilvl w:val="0"/>
          <w:numId w:val="22"/>
        </w:numPr>
        <w:autoSpaceDE w:val="0"/>
        <w:autoSpaceDN w:val="0"/>
        <w:adjustRightInd w:val="0"/>
        <w:ind w:left="567" w:hanging="567"/>
        <w:jc w:val="both"/>
        <w:rPr>
          <w:sz w:val="24"/>
          <w:szCs w:val="24"/>
        </w:rPr>
      </w:pPr>
      <w:r w:rsidRPr="00FD38B7">
        <w:rPr>
          <w:sz w:val="24"/>
          <w:szCs w:val="24"/>
        </w:rPr>
        <w:t>развитие умения самостоятельно принимать правовые решения, делать правильные выводы и давать рекомендации по совершенствованию норм действующего законодательства и международно-правовых актов исходя из результатов проведенного исследования;</w:t>
      </w:r>
    </w:p>
    <w:p w14:paraId="216C05DE" w14:textId="02112E6F" w:rsidR="008C731D" w:rsidRPr="00FD38B7" w:rsidRDefault="008C731D" w:rsidP="00251CA1">
      <w:pPr>
        <w:pStyle w:val="af4"/>
        <w:widowControl w:val="0"/>
        <w:numPr>
          <w:ilvl w:val="0"/>
          <w:numId w:val="22"/>
        </w:numPr>
        <w:autoSpaceDE w:val="0"/>
        <w:autoSpaceDN w:val="0"/>
        <w:adjustRightInd w:val="0"/>
        <w:ind w:left="567" w:hanging="567"/>
        <w:jc w:val="both"/>
        <w:rPr>
          <w:sz w:val="24"/>
          <w:szCs w:val="24"/>
        </w:rPr>
      </w:pPr>
      <w:r w:rsidRPr="00FD38B7">
        <w:rPr>
          <w:sz w:val="24"/>
          <w:szCs w:val="24"/>
        </w:rPr>
        <w:t xml:space="preserve">обобщение опыта, накопленного в отечественной и зарубежной практике по конкретной проблеме и на его основе подготовка обоснованных предложений по реализации выявленных в процессе исследования возможностей совершенствования законодательства. </w:t>
      </w:r>
    </w:p>
    <w:p w14:paraId="4829EC31" w14:textId="77777777" w:rsidR="00153307" w:rsidRPr="00FD38B7" w:rsidRDefault="00153307" w:rsidP="005C322F">
      <w:pPr>
        <w:pStyle w:val="12"/>
        <w:ind w:firstLine="709"/>
        <w:jc w:val="both"/>
        <w:rPr>
          <w:color w:val="000000"/>
          <w:sz w:val="24"/>
          <w:szCs w:val="24"/>
        </w:rPr>
      </w:pPr>
    </w:p>
    <w:p w14:paraId="0B56E5C7" w14:textId="77777777" w:rsidR="00512DF4" w:rsidRPr="00FD38B7" w:rsidRDefault="00512DF4" w:rsidP="005C322F">
      <w:pPr>
        <w:pStyle w:val="12"/>
        <w:ind w:firstLine="709"/>
        <w:jc w:val="both"/>
        <w:rPr>
          <w:b/>
          <w:color w:val="000000"/>
          <w:sz w:val="24"/>
          <w:szCs w:val="24"/>
        </w:rPr>
      </w:pPr>
    </w:p>
    <w:p w14:paraId="133D7A16" w14:textId="33A97774" w:rsidR="00707E62" w:rsidRDefault="00707E62" w:rsidP="00E51C42">
      <w:pPr>
        <w:pStyle w:val="1b"/>
        <w:numPr>
          <w:ilvl w:val="0"/>
          <w:numId w:val="36"/>
        </w:numPr>
        <w:jc w:val="center"/>
        <w:outlineLvl w:val="0"/>
        <w:rPr>
          <w:b/>
          <w:sz w:val="24"/>
          <w:szCs w:val="24"/>
        </w:rPr>
      </w:pPr>
      <w:bookmarkStart w:id="62" w:name="_Toc131508699"/>
      <w:r>
        <w:rPr>
          <w:b/>
          <w:bCs/>
          <w:sz w:val="24"/>
          <w:szCs w:val="24"/>
        </w:rPr>
        <w:t>ОЦЕНОЧНЫЕ СРЕДСТВА ПРИ ЗАЩИТЕ ВКР</w:t>
      </w:r>
      <w:r>
        <w:rPr>
          <w:b/>
          <w:sz w:val="24"/>
          <w:szCs w:val="24"/>
        </w:rPr>
        <w:t>.</w:t>
      </w:r>
      <w:bookmarkEnd w:id="62"/>
    </w:p>
    <w:p w14:paraId="3101C81F" w14:textId="77777777" w:rsidR="0095047E" w:rsidRPr="00FD38B7" w:rsidRDefault="0095047E" w:rsidP="005C322F">
      <w:pPr>
        <w:pStyle w:val="10"/>
        <w:rPr>
          <w:i/>
          <w:iCs w:val="0"/>
          <w:caps w:val="0"/>
          <w:color w:val="262626"/>
          <w:sz w:val="24"/>
          <w:szCs w:val="24"/>
        </w:rPr>
      </w:pPr>
    </w:p>
    <w:p w14:paraId="2C671A84" w14:textId="77777777" w:rsidR="00E12632" w:rsidRPr="00FD38B7" w:rsidRDefault="00E12632" w:rsidP="00251CA1">
      <w:pPr>
        <w:pStyle w:val="12"/>
        <w:widowControl w:val="0"/>
        <w:numPr>
          <w:ilvl w:val="0"/>
          <w:numId w:val="23"/>
        </w:numPr>
        <w:autoSpaceDE w:val="0"/>
        <w:autoSpaceDN w:val="0"/>
        <w:adjustRightInd w:val="0"/>
        <w:ind w:left="567" w:hanging="567"/>
        <w:jc w:val="both"/>
        <w:rPr>
          <w:sz w:val="24"/>
          <w:szCs w:val="24"/>
        </w:rPr>
      </w:pPr>
      <w:r w:rsidRPr="00FD38B7">
        <w:rPr>
          <w:sz w:val="24"/>
          <w:szCs w:val="24"/>
        </w:rPr>
        <w:t xml:space="preserve">Защита выпускной квалификационной работы имеет целью оценить готовность выпускника к профессиональной деятельности. </w:t>
      </w:r>
    </w:p>
    <w:p w14:paraId="0A70F7D9" w14:textId="77777777" w:rsidR="00E12632" w:rsidRPr="00FD38B7" w:rsidRDefault="00E12632" w:rsidP="00251CA1">
      <w:pPr>
        <w:pStyle w:val="12"/>
        <w:widowControl w:val="0"/>
        <w:numPr>
          <w:ilvl w:val="0"/>
          <w:numId w:val="23"/>
        </w:numPr>
        <w:autoSpaceDE w:val="0"/>
        <w:autoSpaceDN w:val="0"/>
        <w:adjustRightInd w:val="0"/>
        <w:ind w:left="567" w:hanging="567"/>
        <w:jc w:val="both"/>
        <w:rPr>
          <w:sz w:val="24"/>
          <w:szCs w:val="24"/>
        </w:rPr>
      </w:pPr>
      <w:r w:rsidRPr="00FD38B7">
        <w:rPr>
          <w:sz w:val="24"/>
          <w:szCs w:val="24"/>
        </w:rPr>
        <w:t xml:space="preserve">Критериями оценки выпускной квалификационной работы на ее защите должны быть: </w:t>
      </w:r>
    </w:p>
    <w:p w14:paraId="2AE0F4A8" w14:textId="77777777" w:rsidR="00E12632" w:rsidRPr="00FD38B7" w:rsidRDefault="00E12632" w:rsidP="00251CA1">
      <w:pPr>
        <w:pStyle w:val="12"/>
        <w:widowControl w:val="0"/>
        <w:numPr>
          <w:ilvl w:val="0"/>
          <w:numId w:val="23"/>
        </w:numPr>
        <w:pBdr>
          <w:top w:val="none" w:sz="0" w:space="0" w:color="auto"/>
          <w:left w:val="none" w:sz="0" w:space="0" w:color="auto"/>
          <w:bottom w:val="none" w:sz="0" w:space="0" w:color="auto"/>
          <w:right w:val="none" w:sz="0" w:space="0" w:color="auto"/>
        </w:pBdr>
        <w:tabs>
          <w:tab w:val="left" w:pos="900"/>
        </w:tabs>
        <w:autoSpaceDE w:val="0"/>
        <w:autoSpaceDN w:val="0"/>
        <w:adjustRightInd w:val="0"/>
        <w:ind w:left="567" w:hanging="567"/>
        <w:jc w:val="both"/>
        <w:rPr>
          <w:sz w:val="24"/>
          <w:szCs w:val="24"/>
        </w:rPr>
      </w:pPr>
      <w:r w:rsidRPr="00FD38B7">
        <w:rPr>
          <w:sz w:val="24"/>
          <w:szCs w:val="24"/>
        </w:rPr>
        <w:t>соответствие содержания и оформления выпускной квалификационной работы методическим указаниям по написанию выпускных работ;</w:t>
      </w:r>
    </w:p>
    <w:p w14:paraId="1316AD0C" w14:textId="77777777" w:rsidR="00E12632" w:rsidRPr="00FD38B7" w:rsidRDefault="00E12632" w:rsidP="00251CA1">
      <w:pPr>
        <w:pStyle w:val="12"/>
        <w:widowControl w:val="0"/>
        <w:numPr>
          <w:ilvl w:val="0"/>
          <w:numId w:val="23"/>
        </w:numPr>
        <w:pBdr>
          <w:top w:val="none" w:sz="0" w:space="0" w:color="auto"/>
          <w:left w:val="none" w:sz="0" w:space="0" w:color="auto"/>
          <w:bottom w:val="none" w:sz="0" w:space="0" w:color="auto"/>
          <w:right w:val="none" w:sz="0" w:space="0" w:color="auto"/>
        </w:pBdr>
        <w:tabs>
          <w:tab w:val="left" w:pos="900"/>
        </w:tabs>
        <w:autoSpaceDE w:val="0"/>
        <w:autoSpaceDN w:val="0"/>
        <w:adjustRightInd w:val="0"/>
        <w:ind w:left="567" w:hanging="567"/>
        <w:jc w:val="both"/>
        <w:rPr>
          <w:sz w:val="24"/>
          <w:szCs w:val="24"/>
        </w:rPr>
      </w:pPr>
      <w:r w:rsidRPr="00FD38B7">
        <w:rPr>
          <w:sz w:val="24"/>
          <w:szCs w:val="24"/>
        </w:rPr>
        <w:t>степень выполнения выпускником полученных от кафедры заданий на разработку конкретных вопросов темы выпускной квалификационной работы;</w:t>
      </w:r>
    </w:p>
    <w:p w14:paraId="67F95AEE" w14:textId="77777777" w:rsidR="00E12632" w:rsidRPr="00FD38B7" w:rsidRDefault="00E12632" w:rsidP="00251CA1">
      <w:pPr>
        <w:pStyle w:val="12"/>
        <w:widowControl w:val="0"/>
        <w:numPr>
          <w:ilvl w:val="0"/>
          <w:numId w:val="23"/>
        </w:numPr>
        <w:pBdr>
          <w:top w:val="none" w:sz="0" w:space="0" w:color="auto"/>
          <w:left w:val="none" w:sz="0" w:space="0" w:color="auto"/>
          <w:bottom w:val="none" w:sz="0" w:space="0" w:color="auto"/>
          <w:right w:val="none" w:sz="0" w:space="0" w:color="auto"/>
        </w:pBdr>
        <w:tabs>
          <w:tab w:val="left" w:pos="900"/>
        </w:tabs>
        <w:autoSpaceDE w:val="0"/>
        <w:autoSpaceDN w:val="0"/>
        <w:adjustRightInd w:val="0"/>
        <w:ind w:left="567" w:hanging="567"/>
        <w:jc w:val="both"/>
        <w:rPr>
          <w:sz w:val="24"/>
          <w:szCs w:val="24"/>
        </w:rPr>
      </w:pPr>
      <w:r w:rsidRPr="00FD38B7">
        <w:rPr>
          <w:sz w:val="24"/>
          <w:szCs w:val="24"/>
        </w:rPr>
        <w:t>глубина разработки рассматриваемых в работе проблем, насыщенность практическим материалом;</w:t>
      </w:r>
    </w:p>
    <w:p w14:paraId="642257CB" w14:textId="77777777" w:rsidR="00E12632" w:rsidRPr="00FD38B7" w:rsidRDefault="00E12632" w:rsidP="00251CA1">
      <w:pPr>
        <w:pStyle w:val="12"/>
        <w:widowControl w:val="0"/>
        <w:numPr>
          <w:ilvl w:val="0"/>
          <w:numId w:val="23"/>
        </w:numPr>
        <w:pBdr>
          <w:top w:val="none" w:sz="0" w:space="0" w:color="auto"/>
          <w:left w:val="none" w:sz="0" w:space="0" w:color="auto"/>
          <w:bottom w:val="none" w:sz="0" w:space="0" w:color="auto"/>
          <w:right w:val="none" w:sz="0" w:space="0" w:color="auto"/>
        </w:pBdr>
        <w:tabs>
          <w:tab w:val="left" w:pos="900"/>
        </w:tabs>
        <w:autoSpaceDE w:val="0"/>
        <w:autoSpaceDN w:val="0"/>
        <w:adjustRightInd w:val="0"/>
        <w:ind w:left="567" w:hanging="567"/>
        <w:jc w:val="both"/>
        <w:rPr>
          <w:sz w:val="24"/>
          <w:szCs w:val="24"/>
        </w:rPr>
      </w:pPr>
      <w:r w:rsidRPr="00FD38B7">
        <w:rPr>
          <w:sz w:val="24"/>
          <w:szCs w:val="24"/>
        </w:rPr>
        <w:t xml:space="preserve">значимость сделанных в работе выводов и предложений и степень их обоснованности; </w:t>
      </w:r>
    </w:p>
    <w:p w14:paraId="148EDFD7" w14:textId="77777777" w:rsidR="00E12632" w:rsidRPr="00FD38B7" w:rsidRDefault="00E12632" w:rsidP="00251CA1">
      <w:pPr>
        <w:pStyle w:val="12"/>
        <w:widowControl w:val="0"/>
        <w:numPr>
          <w:ilvl w:val="0"/>
          <w:numId w:val="23"/>
        </w:numPr>
        <w:pBdr>
          <w:top w:val="none" w:sz="0" w:space="0" w:color="auto"/>
          <w:left w:val="none" w:sz="0" w:space="0" w:color="auto"/>
          <w:bottom w:val="none" w:sz="0" w:space="0" w:color="auto"/>
          <w:right w:val="none" w:sz="0" w:space="0" w:color="auto"/>
        </w:pBdr>
        <w:tabs>
          <w:tab w:val="left" w:pos="900"/>
        </w:tabs>
        <w:autoSpaceDE w:val="0"/>
        <w:autoSpaceDN w:val="0"/>
        <w:adjustRightInd w:val="0"/>
        <w:ind w:left="567" w:hanging="567"/>
        <w:jc w:val="both"/>
        <w:rPr>
          <w:sz w:val="24"/>
          <w:szCs w:val="24"/>
        </w:rPr>
      </w:pPr>
      <w:r w:rsidRPr="00FD38B7">
        <w:rPr>
          <w:sz w:val="24"/>
          <w:szCs w:val="24"/>
        </w:rPr>
        <w:t>зрелость выступления выпускника на защите выпускной квалификационной работы: логика изложения своих рекомендаций, полнота ответов на заданные вопросы, качество ответов на замечания рецензента и присутствующих на защите.</w:t>
      </w:r>
    </w:p>
    <w:p w14:paraId="482DED75" w14:textId="77777777" w:rsidR="00E12632" w:rsidRPr="00FD38B7" w:rsidRDefault="00E12632" w:rsidP="005C322F">
      <w:pPr>
        <w:pStyle w:val="12"/>
        <w:ind w:firstLine="709"/>
        <w:jc w:val="both"/>
        <w:rPr>
          <w:b/>
          <w:bCs/>
          <w:i/>
          <w:iCs/>
          <w:color w:val="000000"/>
          <w:spacing w:val="-2"/>
          <w:sz w:val="24"/>
          <w:szCs w:val="24"/>
          <w:u w:val="single"/>
        </w:rPr>
      </w:pPr>
    </w:p>
    <w:p w14:paraId="2B61F2E0" w14:textId="77777777" w:rsidR="00462888" w:rsidRPr="00462888" w:rsidRDefault="00462888" w:rsidP="00462888">
      <w:pPr>
        <w:pStyle w:val="af4"/>
        <w:numPr>
          <w:ilvl w:val="0"/>
          <w:numId w:val="20"/>
        </w:numPr>
        <w:jc w:val="both"/>
        <w:rPr>
          <w:vanish/>
          <w:color w:val="000000"/>
          <w:spacing w:val="-2"/>
          <w:sz w:val="24"/>
          <w:szCs w:val="24"/>
        </w:rPr>
      </w:pPr>
    </w:p>
    <w:p w14:paraId="4BB5988A" w14:textId="77777777" w:rsidR="00462888" w:rsidRPr="00462888" w:rsidRDefault="00462888" w:rsidP="00462888">
      <w:pPr>
        <w:pStyle w:val="af4"/>
        <w:numPr>
          <w:ilvl w:val="0"/>
          <w:numId w:val="20"/>
        </w:numPr>
        <w:jc w:val="both"/>
        <w:rPr>
          <w:vanish/>
          <w:color w:val="000000"/>
          <w:spacing w:val="-2"/>
          <w:sz w:val="24"/>
          <w:szCs w:val="24"/>
        </w:rPr>
      </w:pPr>
    </w:p>
    <w:p w14:paraId="5E52C14E" w14:textId="77777777" w:rsidR="00462888" w:rsidRPr="00462888" w:rsidRDefault="00462888" w:rsidP="00462888">
      <w:pPr>
        <w:pStyle w:val="af4"/>
        <w:numPr>
          <w:ilvl w:val="0"/>
          <w:numId w:val="20"/>
        </w:numPr>
        <w:jc w:val="both"/>
        <w:rPr>
          <w:vanish/>
          <w:color w:val="000000"/>
          <w:spacing w:val="-2"/>
          <w:sz w:val="24"/>
          <w:szCs w:val="24"/>
        </w:rPr>
      </w:pPr>
    </w:p>
    <w:p w14:paraId="3F464BA1" w14:textId="77777777" w:rsidR="00462888" w:rsidRPr="00462888" w:rsidRDefault="00462888" w:rsidP="00462888">
      <w:pPr>
        <w:pStyle w:val="af4"/>
        <w:numPr>
          <w:ilvl w:val="0"/>
          <w:numId w:val="20"/>
        </w:numPr>
        <w:jc w:val="both"/>
        <w:rPr>
          <w:vanish/>
          <w:color w:val="000000"/>
          <w:spacing w:val="-2"/>
          <w:sz w:val="24"/>
          <w:szCs w:val="24"/>
        </w:rPr>
      </w:pPr>
    </w:p>
    <w:p w14:paraId="7E61EF9B" w14:textId="77777777" w:rsidR="00462888" w:rsidRPr="00462888" w:rsidRDefault="00462888" w:rsidP="00462888">
      <w:pPr>
        <w:pStyle w:val="af4"/>
        <w:numPr>
          <w:ilvl w:val="0"/>
          <w:numId w:val="20"/>
        </w:numPr>
        <w:jc w:val="both"/>
        <w:rPr>
          <w:vanish/>
          <w:color w:val="000000"/>
          <w:spacing w:val="-2"/>
          <w:sz w:val="24"/>
          <w:szCs w:val="24"/>
        </w:rPr>
      </w:pPr>
    </w:p>
    <w:p w14:paraId="2F90DFAF" w14:textId="77777777" w:rsidR="00462888" w:rsidRPr="00462888" w:rsidRDefault="00462888" w:rsidP="00462888">
      <w:pPr>
        <w:pStyle w:val="af4"/>
        <w:numPr>
          <w:ilvl w:val="0"/>
          <w:numId w:val="20"/>
        </w:numPr>
        <w:jc w:val="both"/>
        <w:rPr>
          <w:vanish/>
          <w:color w:val="000000"/>
          <w:spacing w:val="-2"/>
          <w:sz w:val="24"/>
          <w:szCs w:val="24"/>
        </w:rPr>
      </w:pPr>
    </w:p>
    <w:p w14:paraId="6FD0FCBA" w14:textId="77777777" w:rsidR="00462888" w:rsidRPr="00462888" w:rsidRDefault="00462888" w:rsidP="00462888">
      <w:pPr>
        <w:pStyle w:val="af4"/>
        <w:numPr>
          <w:ilvl w:val="0"/>
          <w:numId w:val="20"/>
        </w:numPr>
        <w:jc w:val="both"/>
        <w:rPr>
          <w:vanish/>
          <w:color w:val="000000"/>
          <w:spacing w:val="-2"/>
          <w:sz w:val="24"/>
          <w:szCs w:val="24"/>
        </w:rPr>
      </w:pPr>
    </w:p>
    <w:p w14:paraId="1F6568F6" w14:textId="77777777" w:rsidR="00462888" w:rsidRPr="00462888" w:rsidRDefault="00462888" w:rsidP="00462888">
      <w:pPr>
        <w:pStyle w:val="af4"/>
        <w:numPr>
          <w:ilvl w:val="0"/>
          <w:numId w:val="20"/>
        </w:numPr>
        <w:jc w:val="both"/>
        <w:rPr>
          <w:vanish/>
          <w:color w:val="000000"/>
          <w:spacing w:val="-2"/>
          <w:sz w:val="24"/>
          <w:szCs w:val="24"/>
        </w:rPr>
      </w:pPr>
    </w:p>
    <w:p w14:paraId="78C090EA" w14:textId="77777777" w:rsidR="00462888" w:rsidRPr="00462888" w:rsidRDefault="00462888" w:rsidP="00462888">
      <w:pPr>
        <w:pStyle w:val="af4"/>
        <w:numPr>
          <w:ilvl w:val="0"/>
          <w:numId w:val="20"/>
        </w:numPr>
        <w:jc w:val="both"/>
        <w:rPr>
          <w:vanish/>
          <w:color w:val="000000"/>
          <w:spacing w:val="-2"/>
          <w:sz w:val="24"/>
          <w:szCs w:val="24"/>
        </w:rPr>
      </w:pPr>
    </w:p>
    <w:p w14:paraId="08417E67" w14:textId="77777777" w:rsidR="00462888" w:rsidRPr="00462888" w:rsidRDefault="00462888" w:rsidP="00462888">
      <w:pPr>
        <w:pStyle w:val="af4"/>
        <w:numPr>
          <w:ilvl w:val="0"/>
          <w:numId w:val="20"/>
        </w:numPr>
        <w:jc w:val="both"/>
        <w:rPr>
          <w:vanish/>
          <w:color w:val="000000"/>
          <w:spacing w:val="-2"/>
          <w:sz w:val="24"/>
          <w:szCs w:val="24"/>
        </w:rPr>
      </w:pPr>
    </w:p>
    <w:p w14:paraId="7B666E05" w14:textId="77777777" w:rsidR="00462888" w:rsidRPr="00462888" w:rsidRDefault="00462888" w:rsidP="00462888">
      <w:pPr>
        <w:pStyle w:val="af4"/>
        <w:numPr>
          <w:ilvl w:val="0"/>
          <w:numId w:val="20"/>
        </w:numPr>
        <w:jc w:val="both"/>
        <w:rPr>
          <w:vanish/>
          <w:color w:val="000000"/>
          <w:spacing w:val="-2"/>
          <w:sz w:val="24"/>
          <w:szCs w:val="24"/>
        </w:rPr>
      </w:pPr>
    </w:p>
    <w:p w14:paraId="24FB7DBE" w14:textId="0997F99F" w:rsidR="00041DFC" w:rsidRPr="00FD38B7" w:rsidRDefault="00462888" w:rsidP="00462888">
      <w:pPr>
        <w:pStyle w:val="12"/>
        <w:numPr>
          <w:ilvl w:val="1"/>
          <w:numId w:val="35"/>
        </w:numPr>
        <w:jc w:val="both"/>
        <w:rPr>
          <w:sz w:val="24"/>
          <w:szCs w:val="24"/>
        </w:rPr>
      </w:pPr>
      <w:r>
        <w:rPr>
          <w:color w:val="000000"/>
          <w:spacing w:val="-2"/>
          <w:sz w:val="24"/>
          <w:szCs w:val="24"/>
        </w:rPr>
        <w:t xml:space="preserve"> </w:t>
      </w:r>
      <w:r w:rsidR="00E12632" w:rsidRPr="00FD38B7">
        <w:rPr>
          <w:color w:val="000000"/>
          <w:spacing w:val="-2"/>
          <w:sz w:val="24"/>
          <w:szCs w:val="24"/>
        </w:rPr>
        <w:t>Критерии оценки выпускной квалификационной работы:</w:t>
      </w:r>
    </w:p>
    <w:p w14:paraId="5F13AC80" w14:textId="77777777" w:rsidR="00041DFC" w:rsidRPr="00FD38B7" w:rsidRDefault="00041DFC" w:rsidP="00041DFC">
      <w:pPr>
        <w:rPr>
          <w:sz w:val="24"/>
          <w:szCs w:val="24"/>
        </w:rPr>
      </w:pPr>
    </w:p>
    <w:p w14:paraId="10CD9979" w14:textId="77777777" w:rsidR="00E12632" w:rsidRPr="00FD38B7" w:rsidRDefault="00E12632" w:rsidP="005C322F">
      <w:pPr>
        <w:pStyle w:val="12"/>
        <w:widowControl w:val="0"/>
        <w:autoSpaceDE w:val="0"/>
        <w:autoSpaceDN w:val="0"/>
        <w:adjustRightInd w:val="0"/>
        <w:rPr>
          <w:sz w:val="24"/>
          <w:szCs w:val="24"/>
        </w:rPr>
      </w:pPr>
      <w:r w:rsidRPr="00FD38B7">
        <w:rPr>
          <w:sz w:val="24"/>
          <w:szCs w:val="24"/>
        </w:rPr>
        <w:t>Оценка «ОТЛИЧНО» выставляется если:</w:t>
      </w:r>
    </w:p>
    <w:p w14:paraId="3A856ACF" w14:textId="77777777" w:rsidR="00E12632" w:rsidRPr="00FD38B7" w:rsidRDefault="00E12632" w:rsidP="00251CA1">
      <w:pPr>
        <w:pStyle w:val="12"/>
        <w:widowControl w:val="0"/>
        <w:numPr>
          <w:ilvl w:val="0"/>
          <w:numId w:val="24"/>
        </w:numPr>
        <w:pBdr>
          <w:top w:val="none" w:sz="0" w:space="0" w:color="auto"/>
          <w:left w:val="none" w:sz="0" w:space="0" w:color="auto"/>
          <w:bottom w:val="none" w:sz="0" w:space="0" w:color="auto"/>
          <w:right w:val="none" w:sz="0" w:space="0" w:color="auto"/>
        </w:pBdr>
        <w:tabs>
          <w:tab w:val="num" w:pos="2880"/>
        </w:tabs>
        <w:autoSpaceDE w:val="0"/>
        <w:autoSpaceDN w:val="0"/>
        <w:adjustRightInd w:val="0"/>
        <w:ind w:left="1134" w:hanging="567"/>
        <w:rPr>
          <w:sz w:val="24"/>
          <w:szCs w:val="24"/>
        </w:rPr>
      </w:pPr>
      <w:r w:rsidRPr="00FD38B7">
        <w:rPr>
          <w:sz w:val="24"/>
          <w:szCs w:val="24"/>
        </w:rPr>
        <w:t>работа выполнена самостоятельно, носит творческий характер, отличается определенной новизной;</w:t>
      </w:r>
    </w:p>
    <w:p w14:paraId="2B5F555A" w14:textId="77777777" w:rsidR="00E12632" w:rsidRPr="00FD38B7" w:rsidRDefault="00E12632" w:rsidP="00251CA1">
      <w:pPr>
        <w:pStyle w:val="12"/>
        <w:widowControl w:val="0"/>
        <w:numPr>
          <w:ilvl w:val="0"/>
          <w:numId w:val="24"/>
        </w:numPr>
        <w:pBdr>
          <w:top w:val="none" w:sz="0" w:space="0" w:color="auto"/>
          <w:left w:val="none" w:sz="0" w:space="0" w:color="auto"/>
          <w:bottom w:val="none" w:sz="0" w:space="0" w:color="auto"/>
          <w:right w:val="none" w:sz="0" w:space="0" w:color="auto"/>
        </w:pBdr>
        <w:tabs>
          <w:tab w:val="num" w:pos="2880"/>
        </w:tabs>
        <w:autoSpaceDE w:val="0"/>
        <w:autoSpaceDN w:val="0"/>
        <w:adjustRightInd w:val="0"/>
        <w:ind w:left="1134" w:hanging="567"/>
        <w:rPr>
          <w:sz w:val="24"/>
          <w:szCs w:val="24"/>
        </w:rPr>
      </w:pPr>
      <w:r w:rsidRPr="00FD38B7">
        <w:rPr>
          <w:sz w:val="24"/>
          <w:szCs w:val="24"/>
        </w:rPr>
        <w:t>глубоко и всесторонне раскрыта исследуемая проблема; собран, обобщен и проанализирован весь необходимый и обусловленный темой работы нормативно-правовой и монографический материал, на основе которого сделаны аргументированные теоретические выводы и практические рекомендации;</w:t>
      </w:r>
    </w:p>
    <w:p w14:paraId="035A227C" w14:textId="77777777" w:rsidR="00E12632" w:rsidRPr="00FD38B7" w:rsidRDefault="00E12632" w:rsidP="00251CA1">
      <w:pPr>
        <w:pStyle w:val="12"/>
        <w:widowControl w:val="0"/>
        <w:numPr>
          <w:ilvl w:val="0"/>
          <w:numId w:val="24"/>
        </w:numPr>
        <w:pBdr>
          <w:top w:val="none" w:sz="0" w:space="0" w:color="auto"/>
          <w:left w:val="none" w:sz="0" w:space="0" w:color="auto"/>
          <w:bottom w:val="none" w:sz="0" w:space="0" w:color="auto"/>
          <w:right w:val="none" w:sz="0" w:space="0" w:color="auto"/>
        </w:pBdr>
        <w:tabs>
          <w:tab w:val="num" w:pos="2880"/>
        </w:tabs>
        <w:autoSpaceDE w:val="0"/>
        <w:autoSpaceDN w:val="0"/>
        <w:adjustRightInd w:val="0"/>
        <w:ind w:left="1134" w:hanging="567"/>
        <w:rPr>
          <w:sz w:val="24"/>
          <w:szCs w:val="24"/>
        </w:rPr>
      </w:pPr>
      <w:r w:rsidRPr="00FD38B7">
        <w:rPr>
          <w:sz w:val="24"/>
          <w:szCs w:val="24"/>
        </w:rPr>
        <w:lastRenderedPageBreak/>
        <w:t>теоретические положения умело и творчески увязаны с практическими вопросами;</w:t>
      </w:r>
    </w:p>
    <w:p w14:paraId="33E998C8" w14:textId="77777777" w:rsidR="00E12632" w:rsidRPr="00FD38B7" w:rsidRDefault="00E12632" w:rsidP="00251CA1">
      <w:pPr>
        <w:pStyle w:val="12"/>
        <w:widowControl w:val="0"/>
        <w:numPr>
          <w:ilvl w:val="0"/>
          <w:numId w:val="24"/>
        </w:numPr>
        <w:pBdr>
          <w:top w:val="none" w:sz="0" w:space="0" w:color="auto"/>
          <w:left w:val="none" w:sz="0" w:space="0" w:color="auto"/>
          <w:bottom w:val="none" w:sz="0" w:space="0" w:color="auto"/>
          <w:right w:val="none" w:sz="0" w:space="0" w:color="auto"/>
        </w:pBdr>
        <w:tabs>
          <w:tab w:val="num" w:pos="2880"/>
        </w:tabs>
        <w:autoSpaceDE w:val="0"/>
        <w:autoSpaceDN w:val="0"/>
        <w:adjustRightInd w:val="0"/>
        <w:ind w:left="1134" w:hanging="567"/>
        <w:rPr>
          <w:sz w:val="24"/>
          <w:szCs w:val="24"/>
        </w:rPr>
      </w:pPr>
      <w:r w:rsidRPr="00FD38B7">
        <w:rPr>
          <w:sz w:val="24"/>
          <w:szCs w:val="24"/>
        </w:rPr>
        <w:t>дан анализ различных взглядов по исследуемой проблеме (если это необходимо по теме работы);</w:t>
      </w:r>
    </w:p>
    <w:p w14:paraId="2397112A" w14:textId="77777777" w:rsidR="00E12632" w:rsidRPr="00FD38B7" w:rsidRDefault="00E12632" w:rsidP="00251CA1">
      <w:pPr>
        <w:pStyle w:val="12"/>
        <w:widowControl w:val="0"/>
        <w:numPr>
          <w:ilvl w:val="0"/>
          <w:numId w:val="24"/>
        </w:numPr>
        <w:pBdr>
          <w:top w:val="none" w:sz="0" w:space="0" w:color="auto"/>
          <w:left w:val="none" w:sz="0" w:space="0" w:color="auto"/>
          <w:bottom w:val="none" w:sz="0" w:space="0" w:color="auto"/>
          <w:right w:val="none" w:sz="0" w:space="0" w:color="auto"/>
        </w:pBdr>
        <w:tabs>
          <w:tab w:val="num" w:pos="2880"/>
        </w:tabs>
        <w:autoSpaceDE w:val="0"/>
        <w:autoSpaceDN w:val="0"/>
        <w:adjustRightInd w:val="0"/>
        <w:ind w:left="1134" w:hanging="567"/>
        <w:rPr>
          <w:sz w:val="24"/>
          <w:szCs w:val="24"/>
        </w:rPr>
      </w:pPr>
      <w:r w:rsidRPr="00FD38B7">
        <w:rPr>
          <w:sz w:val="24"/>
          <w:szCs w:val="24"/>
        </w:rPr>
        <w:t>составлена полная библиография в соответствии с требованиями методических рекомендаций;</w:t>
      </w:r>
    </w:p>
    <w:p w14:paraId="757A504C" w14:textId="77777777" w:rsidR="00E12632" w:rsidRPr="00FD38B7" w:rsidRDefault="00E12632" w:rsidP="00251CA1">
      <w:pPr>
        <w:pStyle w:val="12"/>
        <w:widowControl w:val="0"/>
        <w:numPr>
          <w:ilvl w:val="0"/>
          <w:numId w:val="24"/>
        </w:numPr>
        <w:pBdr>
          <w:top w:val="none" w:sz="0" w:space="0" w:color="auto"/>
          <w:left w:val="none" w:sz="0" w:space="0" w:color="auto"/>
          <w:bottom w:val="none" w:sz="0" w:space="0" w:color="auto"/>
          <w:right w:val="none" w:sz="0" w:space="0" w:color="auto"/>
        </w:pBdr>
        <w:tabs>
          <w:tab w:val="num" w:pos="2880"/>
        </w:tabs>
        <w:autoSpaceDE w:val="0"/>
        <w:autoSpaceDN w:val="0"/>
        <w:adjustRightInd w:val="0"/>
        <w:ind w:left="1134" w:hanging="567"/>
        <w:rPr>
          <w:sz w:val="24"/>
          <w:szCs w:val="24"/>
        </w:rPr>
      </w:pPr>
      <w:r w:rsidRPr="00FD38B7">
        <w:rPr>
          <w:sz w:val="24"/>
          <w:szCs w:val="24"/>
        </w:rPr>
        <w:t>на защите выпускной квалификационной работы выпускник показал глубокие и всесторонние знания исследуемой проблемы, умение вести научную дискуссию. Свободно владеет темой, обладает культурой речи, знает нормативно-правовые акты и научную литературу по теме работы и смежным проблемам.</w:t>
      </w:r>
    </w:p>
    <w:p w14:paraId="70675DDB" w14:textId="77777777" w:rsidR="00E12632" w:rsidRPr="00FD38B7" w:rsidRDefault="00E12632" w:rsidP="005C322F">
      <w:pPr>
        <w:pStyle w:val="12"/>
        <w:widowControl w:val="0"/>
        <w:autoSpaceDE w:val="0"/>
        <w:autoSpaceDN w:val="0"/>
        <w:adjustRightInd w:val="0"/>
        <w:rPr>
          <w:sz w:val="24"/>
          <w:szCs w:val="24"/>
        </w:rPr>
      </w:pPr>
      <w:r w:rsidRPr="00FD38B7">
        <w:rPr>
          <w:sz w:val="24"/>
          <w:szCs w:val="24"/>
        </w:rPr>
        <w:t xml:space="preserve">Оценка «ХОРОШО» ставится если: </w:t>
      </w:r>
    </w:p>
    <w:p w14:paraId="48888A47" w14:textId="77777777" w:rsidR="00E12632" w:rsidRPr="00FD38B7" w:rsidRDefault="00E12632" w:rsidP="00251CA1">
      <w:pPr>
        <w:pStyle w:val="12"/>
        <w:widowControl w:val="0"/>
        <w:numPr>
          <w:ilvl w:val="0"/>
          <w:numId w:val="25"/>
        </w:numPr>
        <w:tabs>
          <w:tab w:val="left" w:pos="1134"/>
        </w:tabs>
        <w:autoSpaceDE w:val="0"/>
        <w:autoSpaceDN w:val="0"/>
        <w:adjustRightInd w:val="0"/>
        <w:ind w:left="1134" w:hanging="567"/>
        <w:rPr>
          <w:sz w:val="24"/>
          <w:szCs w:val="24"/>
        </w:rPr>
      </w:pPr>
      <w:r w:rsidRPr="00FD38B7">
        <w:rPr>
          <w:sz w:val="24"/>
          <w:szCs w:val="24"/>
        </w:rPr>
        <w:t xml:space="preserve">- </w:t>
      </w:r>
      <w:r w:rsidRPr="00FD38B7">
        <w:rPr>
          <w:sz w:val="24"/>
          <w:szCs w:val="24"/>
        </w:rPr>
        <w:tab/>
        <w:t>раскрыта исследуемая проблема с использованием нормативно-правовых актов и монографической литературы;</w:t>
      </w:r>
    </w:p>
    <w:p w14:paraId="392D990A" w14:textId="77777777" w:rsidR="00E12632" w:rsidRPr="00FD38B7" w:rsidRDefault="00E12632" w:rsidP="00251CA1">
      <w:pPr>
        <w:pStyle w:val="12"/>
        <w:widowControl w:val="0"/>
        <w:numPr>
          <w:ilvl w:val="0"/>
          <w:numId w:val="25"/>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rPr>
          <w:sz w:val="24"/>
          <w:szCs w:val="24"/>
        </w:rPr>
      </w:pPr>
      <w:r w:rsidRPr="00FD38B7">
        <w:rPr>
          <w:sz w:val="24"/>
          <w:szCs w:val="24"/>
        </w:rPr>
        <w:t xml:space="preserve">отдельные вопросы изложены самостоятельно, но без глубокого творческого обоснования; </w:t>
      </w:r>
    </w:p>
    <w:p w14:paraId="2554E6E8" w14:textId="77777777" w:rsidR="00E12632" w:rsidRPr="00FD38B7" w:rsidRDefault="00E12632" w:rsidP="00251CA1">
      <w:pPr>
        <w:pStyle w:val="12"/>
        <w:widowControl w:val="0"/>
        <w:numPr>
          <w:ilvl w:val="0"/>
          <w:numId w:val="25"/>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rPr>
          <w:sz w:val="24"/>
          <w:szCs w:val="24"/>
        </w:rPr>
      </w:pPr>
      <w:r w:rsidRPr="00FD38B7">
        <w:rPr>
          <w:sz w:val="24"/>
          <w:szCs w:val="24"/>
        </w:rPr>
        <w:t xml:space="preserve">имеют место неточности при освещении вопросов темы; </w:t>
      </w:r>
    </w:p>
    <w:p w14:paraId="452B16B1" w14:textId="77777777" w:rsidR="00E12632" w:rsidRPr="00FD38B7" w:rsidRDefault="00E12632" w:rsidP="00251CA1">
      <w:pPr>
        <w:pStyle w:val="12"/>
        <w:widowControl w:val="0"/>
        <w:numPr>
          <w:ilvl w:val="0"/>
          <w:numId w:val="25"/>
        </w:numPr>
        <w:pBdr>
          <w:top w:val="none" w:sz="0" w:space="0" w:color="auto"/>
          <w:left w:val="none" w:sz="0" w:space="0" w:color="auto"/>
          <w:bottom w:val="none" w:sz="0" w:space="0" w:color="auto"/>
          <w:right w:val="none" w:sz="0" w:space="0" w:color="auto"/>
        </w:pBdr>
        <w:tabs>
          <w:tab w:val="left" w:pos="1134"/>
        </w:tabs>
        <w:autoSpaceDE w:val="0"/>
        <w:autoSpaceDN w:val="0"/>
        <w:adjustRightInd w:val="0"/>
        <w:ind w:left="1134" w:hanging="567"/>
        <w:rPr>
          <w:sz w:val="24"/>
          <w:szCs w:val="24"/>
        </w:rPr>
      </w:pPr>
      <w:r w:rsidRPr="00FD38B7">
        <w:rPr>
          <w:sz w:val="24"/>
          <w:szCs w:val="24"/>
        </w:rPr>
        <w:t xml:space="preserve">в процессе защиты выпускной квалификационной работы допущены неполные ответы на вопросы членов </w:t>
      </w:r>
      <w:r w:rsidR="005C322F" w:rsidRPr="00FD38B7">
        <w:rPr>
          <w:sz w:val="24"/>
          <w:szCs w:val="24"/>
        </w:rPr>
        <w:t>экзаменаионной комиссии</w:t>
      </w:r>
      <w:r w:rsidRPr="00FD38B7">
        <w:rPr>
          <w:sz w:val="24"/>
          <w:szCs w:val="24"/>
        </w:rPr>
        <w:t>.</w:t>
      </w:r>
    </w:p>
    <w:p w14:paraId="211257EC" w14:textId="77777777" w:rsidR="00E12632" w:rsidRPr="00FD38B7" w:rsidRDefault="00E12632" w:rsidP="005C322F">
      <w:pPr>
        <w:pStyle w:val="12"/>
        <w:widowControl w:val="0"/>
        <w:autoSpaceDE w:val="0"/>
        <w:autoSpaceDN w:val="0"/>
        <w:adjustRightInd w:val="0"/>
        <w:rPr>
          <w:sz w:val="24"/>
          <w:szCs w:val="24"/>
        </w:rPr>
      </w:pPr>
      <w:r w:rsidRPr="00FD38B7">
        <w:rPr>
          <w:sz w:val="24"/>
          <w:szCs w:val="24"/>
        </w:rPr>
        <w:t xml:space="preserve">Оценка «УДОВЛЕТВОРИТЕЛЬНО» ставится если: </w:t>
      </w:r>
    </w:p>
    <w:p w14:paraId="57C3C77C" w14:textId="77777777" w:rsidR="00E12632" w:rsidRPr="00FD38B7" w:rsidRDefault="00E12632" w:rsidP="00251CA1">
      <w:pPr>
        <w:pStyle w:val="12"/>
        <w:widowControl w:val="0"/>
        <w:numPr>
          <w:ilvl w:val="0"/>
          <w:numId w:val="26"/>
        </w:numPr>
        <w:pBdr>
          <w:top w:val="none" w:sz="0" w:space="0" w:color="auto"/>
          <w:left w:val="none" w:sz="0" w:space="0" w:color="auto"/>
          <w:bottom w:val="none" w:sz="0" w:space="0" w:color="auto"/>
          <w:right w:val="none" w:sz="0" w:space="0" w:color="auto"/>
        </w:pBdr>
        <w:autoSpaceDE w:val="0"/>
        <w:autoSpaceDN w:val="0"/>
        <w:adjustRightInd w:val="0"/>
        <w:ind w:left="1134" w:hanging="567"/>
        <w:rPr>
          <w:sz w:val="24"/>
          <w:szCs w:val="24"/>
        </w:rPr>
      </w:pPr>
      <w:r w:rsidRPr="00FD38B7">
        <w:rPr>
          <w:sz w:val="24"/>
          <w:szCs w:val="24"/>
        </w:rPr>
        <w:t>исследуемая проблема раскрыта, в основном, правильно;</w:t>
      </w:r>
    </w:p>
    <w:p w14:paraId="0CC8B638" w14:textId="77777777" w:rsidR="00E12632" w:rsidRPr="00FD38B7" w:rsidRDefault="00E12632" w:rsidP="00251CA1">
      <w:pPr>
        <w:pStyle w:val="12"/>
        <w:widowControl w:val="0"/>
        <w:numPr>
          <w:ilvl w:val="0"/>
          <w:numId w:val="26"/>
        </w:numPr>
        <w:pBdr>
          <w:top w:val="none" w:sz="0" w:space="0" w:color="auto"/>
          <w:left w:val="none" w:sz="0" w:space="0" w:color="auto"/>
          <w:bottom w:val="none" w:sz="0" w:space="0" w:color="auto"/>
          <w:right w:val="none" w:sz="0" w:space="0" w:color="auto"/>
        </w:pBdr>
        <w:autoSpaceDE w:val="0"/>
        <w:autoSpaceDN w:val="0"/>
        <w:adjustRightInd w:val="0"/>
        <w:ind w:left="1134" w:hanging="567"/>
        <w:rPr>
          <w:sz w:val="24"/>
          <w:szCs w:val="24"/>
        </w:rPr>
      </w:pPr>
      <w:r w:rsidRPr="00FD38B7">
        <w:rPr>
          <w:sz w:val="24"/>
          <w:szCs w:val="24"/>
        </w:rPr>
        <w:t>в работе не использован весь необходимый для освещения темы нормативно-правовой и иной материал, а также научная литература;</w:t>
      </w:r>
    </w:p>
    <w:p w14:paraId="0B03317A" w14:textId="77777777" w:rsidR="00E12632" w:rsidRPr="00FD38B7" w:rsidRDefault="00E12632" w:rsidP="00251CA1">
      <w:pPr>
        <w:pStyle w:val="12"/>
        <w:widowControl w:val="0"/>
        <w:numPr>
          <w:ilvl w:val="0"/>
          <w:numId w:val="26"/>
        </w:numPr>
        <w:pBdr>
          <w:top w:val="none" w:sz="0" w:space="0" w:color="auto"/>
          <w:left w:val="none" w:sz="0" w:space="0" w:color="auto"/>
          <w:bottom w:val="none" w:sz="0" w:space="0" w:color="auto"/>
          <w:right w:val="none" w:sz="0" w:space="0" w:color="auto"/>
        </w:pBdr>
        <w:autoSpaceDE w:val="0"/>
        <w:autoSpaceDN w:val="0"/>
        <w:adjustRightInd w:val="0"/>
        <w:ind w:left="1134" w:hanging="567"/>
        <w:rPr>
          <w:sz w:val="24"/>
          <w:szCs w:val="24"/>
        </w:rPr>
      </w:pPr>
      <w:r w:rsidRPr="00FD38B7">
        <w:rPr>
          <w:sz w:val="24"/>
          <w:szCs w:val="24"/>
        </w:rPr>
        <w:t>допущено поверхностное изложение отдельных вопросов темы;</w:t>
      </w:r>
    </w:p>
    <w:p w14:paraId="148DD277" w14:textId="77777777" w:rsidR="00E12632" w:rsidRPr="00FD38B7" w:rsidRDefault="00E12632" w:rsidP="00251CA1">
      <w:pPr>
        <w:pStyle w:val="12"/>
        <w:widowControl w:val="0"/>
        <w:numPr>
          <w:ilvl w:val="0"/>
          <w:numId w:val="26"/>
        </w:numPr>
        <w:pBdr>
          <w:top w:val="none" w:sz="0" w:space="0" w:color="auto"/>
          <w:left w:val="none" w:sz="0" w:space="0" w:color="auto"/>
          <w:bottom w:val="none" w:sz="0" w:space="0" w:color="auto"/>
          <w:right w:val="none" w:sz="0" w:space="0" w:color="auto"/>
        </w:pBdr>
        <w:autoSpaceDE w:val="0"/>
        <w:autoSpaceDN w:val="0"/>
        <w:adjustRightInd w:val="0"/>
        <w:ind w:left="1134" w:hanging="567"/>
        <w:rPr>
          <w:sz w:val="24"/>
          <w:szCs w:val="24"/>
        </w:rPr>
      </w:pPr>
      <w:r w:rsidRPr="00FD38B7">
        <w:rPr>
          <w:sz w:val="24"/>
          <w:szCs w:val="24"/>
        </w:rPr>
        <w:t>на защите выпускной квалификационной работы выпускник недостаточно полно изложил основные положения исследования, испытывал затруднения в изложении материала и при ответах на вопросы членов ГАК.</w:t>
      </w:r>
    </w:p>
    <w:p w14:paraId="1FCFDB1A" w14:textId="77777777" w:rsidR="00E12632" w:rsidRPr="00FD38B7" w:rsidRDefault="00E12632" w:rsidP="005C322F">
      <w:pPr>
        <w:pStyle w:val="12"/>
        <w:widowControl w:val="0"/>
        <w:autoSpaceDE w:val="0"/>
        <w:autoSpaceDN w:val="0"/>
        <w:adjustRightInd w:val="0"/>
        <w:rPr>
          <w:sz w:val="24"/>
          <w:szCs w:val="24"/>
        </w:rPr>
      </w:pPr>
      <w:r w:rsidRPr="00FD38B7">
        <w:rPr>
          <w:sz w:val="24"/>
          <w:szCs w:val="24"/>
        </w:rPr>
        <w:t>Оценка «НЕУДОВЛЕТВОРИТЕЛЬНО» ставится если</w:t>
      </w:r>
    </w:p>
    <w:p w14:paraId="04152CF2" w14:textId="77777777" w:rsidR="00E12632" w:rsidRPr="00FD38B7" w:rsidRDefault="00E12632" w:rsidP="00251CA1">
      <w:pPr>
        <w:pStyle w:val="12"/>
        <w:widowControl w:val="0"/>
        <w:numPr>
          <w:ilvl w:val="0"/>
          <w:numId w:val="27"/>
        </w:numPr>
        <w:pBdr>
          <w:top w:val="none" w:sz="0" w:space="0" w:color="auto"/>
          <w:left w:val="none" w:sz="0" w:space="0" w:color="auto"/>
          <w:bottom w:val="none" w:sz="0" w:space="0" w:color="auto"/>
          <w:right w:val="none" w:sz="0" w:space="0" w:color="auto"/>
        </w:pBdr>
        <w:tabs>
          <w:tab w:val="clear" w:pos="1817"/>
          <w:tab w:val="num" w:pos="1134"/>
        </w:tabs>
        <w:autoSpaceDE w:val="0"/>
        <w:autoSpaceDN w:val="0"/>
        <w:adjustRightInd w:val="0"/>
        <w:ind w:left="1134" w:hanging="567"/>
        <w:rPr>
          <w:sz w:val="24"/>
          <w:szCs w:val="24"/>
        </w:rPr>
      </w:pPr>
      <w:r w:rsidRPr="00FD38B7">
        <w:rPr>
          <w:sz w:val="24"/>
          <w:szCs w:val="24"/>
        </w:rPr>
        <w:t xml:space="preserve">работа содержит существенные теоретические ошибки или поверхностную аргументацию основных положений; </w:t>
      </w:r>
    </w:p>
    <w:p w14:paraId="3B69F1BE" w14:textId="77777777" w:rsidR="00E12632" w:rsidRPr="00FD38B7" w:rsidRDefault="00E12632" w:rsidP="00251CA1">
      <w:pPr>
        <w:pStyle w:val="12"/>
        <w:widowControl w:val="0"/>
        <w:numPr>
          <w:ilvl w:val="0"/>
          <w:numId w:val="27"/>
        </w:numPr>
        <w:pBdr>
          <w:top w:val="none" w:sz="0" w:space="0" w:color="auto"/>
          <w:left w:val="none" w:sz="0" w:space="0" w:color="auto"/>
          <w:bottom w:val="none" w:sz="0" w:space="0" w:color="auto"/>
          <w:right w:val="none" w:sz="0" w:space="0" w:color="auto"/>
        </w:pBdr>
        <w:tabs>
          <w:tab w:val="clear" w:pos="1817"/>
          <w:tab w:val="num" w:pos="1134"/>
        </w:tabs>
        <w:autoSpaceDE w:val="0"/>
        <w:autoSpaceDN w:val="0"/>
        <w:adjustRightInd w:val="0"/>
        <w:ind w:left="1134" w:hanging="567"/>
        <w:rPr>
          <w:sz w:val="24"/>
          <w:szCs w:val="24"/>
        </w:rPr>
      </w:pPr>
      <w:r w:rsidRPr="00FD38B7">
        <w:rPr>
          <w:sz w:val="24"/>
          <w:szCs w:val="24"/>
        </w:rPr>
        <w:t>носит откровенно компилятивный характер;</w:t>
      </w:r>
    </w:p>
    <w:p w14:paraId="6A6BD7D8" w14:textId="77777777" w:rsidR="00E12632" w:rsidRPr="00FD38B7" w:rsidRDefault="00E12632" w:rsidP="00251CA1">
      <w:pPr>
        <w:pStyle w:val="12"/>
        <w:widowControl w:val="0"/>
        <w:numPr>
          <w:ilvl w:val="0"/>
          <w:numId w:val="27"/>
        </w:numPr>
        <w:pBdr>
          <w:top w:val="none" w:sz="0" w:space="0" w:color="auto"/>
          <w:left w:val="none" w:sz="0" w:space="0" w:color="auto"/>
          <w:bottom w:val="none" w:sz="0" w:space="0" w:color="auto"/>
          <w:right w:val="none" w:sz="0" w:space="0" w:color="auto"/>
        </w:pBdr>
        <w:tabs>
          <w:tab w:val="clear" w:pos="1817"/>
          <w:tab w:val="num" w:pos="1134"/>
        </w:tabs>
        <w:autoSpaceDE w:val="0"/>
        <w:autoSpaceDN w:val="0"/>
        <w:adjustRightInd w:val="0"/>
        <w:ind w:left="1134" w:hanging="567"/>
        <w:rPr>
          <w:sz w:val="24"/>
          <w:szCs w:val="24"/>
        </w:rPr>
      </w:pPr>
      <w:r w:rsidRPr="00FD38B7">
        <w:rPr>
          <w:sz w:val="24"/>
          <w:szCs w:val="24"/>
        </w:rPr>
        <w:t xml:space="preserve">на защите работы </w:t>
      </w:r>
      <w:r w:rsidR="00FB3E96" w:rsidRPr="00FD38B7">
        <w:rPr>
          <w:sz w:val="24"/>
          <w:szCs w:val="24"/>
        </w:rPr>
        <w:t>обучающийся</w:t>
      </w:r>
      <w:r w:rsidRPr="00FD38B7">
        <w:rPr>
          <w:sz w:val="24"/>
          <w:szCs w:val="24"/>
        </w:rPr>
        <w:t xml:space="preserve"> показал слабые поверхностные знания по исследуемой теме, плохо отвечал на вопросы комиссии.</w:t>
      </w:r>
    </w:p>
    <w:p w14:paraId="464460CB" w14:textId="77777777" w:rsidR="00E12632" w:rsidRPr="00FD38B7" w:rsidRDefault="00E12632" w:rsidP="005C322F">
      <w:pPr>
        <w:pStyle w:val="12"/>
        <w:suppressAutoHyphens/>
        <w:jc w:val="both"/>
        <w:rPr>
          <w:sz w:val="24"/>
          <w:szCs w:val="24"/>
          <w:highlight w:val="yellow"/>
        </w:rPr>
      </w:pPr>
    </w:p>
    <w:p w14:paraId="3902620D" w14:textId="77777777" w:rsidR="00462888" w:rsidRPr="00462888" w:rsidRDefault="00462888" w:rsidP="00462888">
      <w:pPr>
        <w:pStyle w:val="af4"/>
        <w:numPr>
          <w:ilvl w:val="1"/>
          <w:numId w:val="20"/>
        </w:numPr>
        <w:jc w:val="both"/>
        <w:rPr>
          <w:vanish/>
          <w:sz w:val="24"/>
          <w:szCs w:val="24"/>
        </w:rPr>
      </w:pPr>
    </w:p>
    <w:p w14:paraId="48423818" w14:textId="44F07932" w:rsidR="00E12632" w:rsidRPr="00FD38B7" w:rsidRDefault="00462888" w:rsidP="00462888">
      <w:pPr>
        <w:pStyle w:val="12"/>
        <w:numPr>
          <w:ilvl w:val="1"/>
          <w:numId w:val="35"/>
        </w:numPr>
        <w:jc w:val="both"/>
        <w:rPr>
          <w:iCs/>
          <w:sz w:val="24"/>
          <w:szCs w:val="24"/>
        </w:rPr>
      </w:pPr>
      <w:r>
        <w:rPr>
          <w:sz w:val="24"/>
          <w:szCs w:val="24"/>
        </w:rPr>
        <w:t xml:space="preserve">  </w:t>
      </w:r>
      <w:r w:rsidR="00E12632" w:rsidRPr="00FD38B7">
        <w:rPr>
          <w:sz w:val="24"/>
          <w:szCs w:val="24"/>
        </w:rPr>
        <w:t>Программа составлена в соответствии с требованиями ОС ВО РУДН.</w:t>
      </w:r>
    </w:p>
    <w:p w14:paraId="2F6EBD39" w14:textId="77777777" w:rsidR="00E61E62" w:rsidRPr="00FD38B7" w:rsidRDefault="00E61E62" w:rsidP="005C322F">
      <w:pPr>
        <w:pStyle w:val="12"/>
        <w:rPr>
          <w:b/>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115"/>
        <w:gridCol w:w="3115"/>
      </w:tblGrid>
      <w:tr w:rsidR="005C322F" w:rsidRPr="00FD38B7" w14:paraId="6E1664B7" w14:textId="77777777" w:rsidTr="005C322F">
        <w:tc>
          <w:tcPr>
            <w:tcW w:w="3115" w:type="dxa"/>
          </w:tcPr>
          <w:p w14:paraId="465DF8A4" w14:textId="77777777" w:rsidR="005C322F" w:rsidRPr="00FD38B7" w:rsidRDefault="005C322F" w:rsidP="005C322F">
            <w:pPr>
              <w:rPr>
                <w:b/>
                <w:sz w:val="24"/>
                <w:szCs w:val="24"/>
              </w:rPr>
            </w:pPr>
            <w:bookmarkStart w:id="63" w:name="OLE_LINK17"/>
            <w:bookmarkStart w:id="64" w:name="OLE_LINK18"/>
            <w:bookmarkStart w:id="65" w:name="OLE_LINK19"/>
            <w:r w:rsidRPr="00FD38B7">
              <w:rPr>
                <w:b/>
                <w:sz w:val="24"/>
                <w:szCs w:val="24"/>
              </w:rPr>
              <w:t>Разработчик:</w:t>
            </w:r>
          </w:p>
          <w:p w14:paraId="1E18899E" w14:textId="77777777" w:rsidR="005C322F" w:rsidRPr="00FD38B7" w:rsidRDefault="005C322F" w:rsidP="005C322F">
            <w:pPr>
              <w:rPr>
                <w:sz w:val="24"/>
                <w:szCs w:val="24"/>
              </w:rPr>
            </w:pPr>
            <w:r w:rsidRPr="00FD38B7">
              <w:rPr>
                <w:sz w:val="24"/>
                <w:szCs w:val="24"/>
              </w:rPr>
              <w:t xml:space="preserve">Заведующий кафедрой </w:t>
            </w:r>
          </w:p>
          <w:p w14:paraId="2E64244D" w14:textId="77777777" w:rsidR="005C322F" w:rsidRPr="00FD38B7" w:rsidRDefault="005C322F" w:rsidP="005C322F">
            <w:pPr>
              <w:pBdr>
                <w:top w:val="none" w:sz="0" w:space="0" w:color="auto"/>
                <w:left w:val="none" w:sz="0" w:space="0" w:color="auto"/>
                <w:bottom w:val="none" w:sz="0" w:space="0" w:color="auto"/>
                <w:right w:val="none" w:sz="0" w:space="0" w:color="auto"/>
              </w:pBdr>
              <w:rPr>
                <w:b/>
                <w:sz w:val="24"/>
                <w:szCs w:val="24"/>
              </w:rPr>
            </w:pPr>
            <w:r w:rsidRPr="00FD38B7">
              <w:rPr>
                <w:sz w:val="24"/>
                <w:szCs w:val="24"/>
              </w:rPr>
              <w:t>международного права</w:t>
            </w:r>
          </w:p>
        </w:tc>
        <w:tc>
          <w:tcPr>
            <w:tcW w:w="3115" w:type="dxa"/>
          </w:tcPr>
          <w:p w14:paraId="52D176C3" w14:textId="77777777" w:rsidR="005C322F" w:rsidRPr="00FD38B7" w:rsidRDefault="005C322F" w:rsidP="005C322F">
            <w:pPr>
              <w:pBdr>
                <w:top w:val="none" w:sz="0" w:space="0" w:color="auto"/>
                <w:left w:val="none" w:sz="0" w:space="0" w:color="auto"/>
                <w:bottom w:val="none" w:sz="0" w:space="0" w:color="auto"/>
                <w:right w:val="none" w:sz="0" w:space="0" w:color="auto"/>
              </w:pBdr>
              <w:rPr>
                <w:b/>
                <w:sz w:val="24"/>
                <w:szCs w:val="24"/>
              </w:rPr>
            </w:pPr>
            <w:r w:rsidRPr="00FD38B7">
              <w:drawing>
                <wp:inline distT="0" distB="0" distL="0" distR="0" wp14:anchorId="65A3DC9A" wp14:editId="5A52F1E9">
                  <wp:extent cx="1319002" cy="704622"/>
                  <wp:effectExtent l="0" t="0" r="0" b="0"/>
                  <wp:docPr id="3" name="Рисунок 3" descr="Абашид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башидз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439" cy="706992"/>
                          </a:xfrm>
                          <a:prstGeom prst="rect">
                            <a:avLst/>
                          </a:prstGeom>
                          <a:noFill/>
                          <a:ln>
                            <a:noFill/>
                          </a:ln>
                        </pic:spPr>
                      </pic:pic>
                    </a:graphicData>
                  </a:graphic>
                </wp:inline>
              </w:drawing>
            </w:r>
          </w:p>
        </w:tc>
        <w:tc>
          <w:tcPr>
            <w:tcW w:w="3115" w:type="dxa"/>
          </w:tcPr>
          <w:p w14:paraId="48C5FA0B" w14:textId="77777777" w:rsidR="005C322F" w:rsidRPr="00FD38B7" w:rsidRDefault="005C322F" w:rsidP="005C322F">
            <w:pPr>
              <w:pBdr>
                <w:top w:val="none" w:sz="0" w:space="0" w:color="auto"/>
                <w:left w:val="none" w:sz="0" w:space="0" w:color="auto"/>
                <w:bottom w:val="none" w:sz="0" w:space="0" w:color="auto"/>
                <w:right w:val="none" w:sz="0" w:space="0" w:color="auto"/>
              </w:pBdr>
              <w:rPr>
                <w:b/>
                <w:sz w:val="24"/>
                <w:szCs w:val="24"/>
              </w:rPr>
            </w:pPr>
            <w:r w:rsidRPr="00FD38B7">
              <w:rPr>
                <w:sz w:val="24"/>
                <w:szCs w:val="24"/>
              </w:rPr>
              <w:t>А.Х. Абашидзе</w:t>
            </w:r>
          </w:p>
        </w:tc>
      </w:tr>
      <w:tr w:rsidR="005C322F" w:rsidRPr="00FD38B7" w14:paraId="53A80C02" w14:textId="77777777" w:rsidTr="005C322F">
        <w:tc>
          <w:tcPr>
            <w:tcW w:w="3115" w:type="dxa"/>
          </w:tcPr>
          <w:p w14:paraId="6C22AFD2" w14:textId="77777777" w:rsidR="005C322F" w:rsidRPr="00FD38B7" w:rsidRDefault="005C322F" w:rsidP="005C322F">
            <w:pPr>
              <w:rPr>
                <w:b/>
                <w:sz w:val="24"/>
                <w:szCs w:val="24"/>
              </w:rPr>
            </w:pPr>
            <w:r w:rsidRPr="00FD38B7">
              <w:rPr>
                <w:b/>
                <w:sz w:val="24"/>
                <w:szCs w:val="24"/>
              </w:rPr>
              <w:t>Руководитель программы</w:t>
            </w:r>
          </w:p>
          <w:p w14:paraId="09C0087F" w14:textId="77777777" w:rsidR="005C322F" w:rsidRPr="00FD38B7" w:rsidRDefault="005C322F" w:rsidP="005C322F">
            <w:pPr>
              <w:rPr>
                <w:sz w:val="24"/>
                <w:szCs w:val="24"/>
              </w:rPr>
            </w:pPr>
            <w:r w:rsidRPr="00FD38B7">
              <w:rPr>
                <w:sz w:val="24"/>
                <w:szCs w:val="24"/>
              </w:rPr>
              <w:t xml:space="preserve">Заведующий кафедрой </w:t>
            </w:r>
          </w:p>
          <w:p w14:paraId="2712B7B2" w14:textId="77777777" w:rsidR="005C322F" w:rsidRPr="00FD38B7" w:rsidRDefault="005C322F" w:rsidP="005C322F">
            <w:pPr>
              <w:pBdr>
                <w:top w:val="none" w:sz="0" w:space="0" w:color="auto"/>
                <w:left w:val="none" w:sz="0" w:space="0" w:color="auto"/>
                <w:bottom w:val="none" w:sz="0" w:space="0" w:color="auto"/>
                <w:right w:val="none" w:sz="0" w:space="0" w:color="auto"/>
              </w:pBdr>
              <w:rPr>
                <w:b/>
                <w:sz w:val="24"/>
                <w:szCs w:val="24"/>
              </w:rPr>
            </w:pPr>
            <w:r w:rsidRPr="00FD38B7">
              <w:rPr>
                <w:sz w:val="24"/>
                <w:szCs w:val="24"/>
              </w:rPr>
              <w:t>международного права</w:t>
            </w:r>
          </w:p>
        </w:tc>
        <w:tc>
          <w:tcPr>
            <w:tcW w:w="3115" w:type="dxa"/>
          </w:tcPr>
          <w:p w14:paraId="141DED0D" w14:textId="77777777" w:rsidR="005C322F" w:rsidRPr="00FD38B7" w:rsidRDefault="005C322F" w:rsidP="005C322F">
            <w:pPr>
              <w:pBdr>
                <w:top w:val="none" w:sz="0" w:space="0" w:color="auto"/>
                <w:left w:val="none" w:sz="0" w:space="0" w:color="auto"/>
                <w:bottom w:val="none" w:sz="0" w:space="0" w:color="auto"/>
                <w:right w:val="none" w:sz="0" w:space="0" w:color="auto"/>
              </w:pBdr>
              <w:rPr>
                <w:b/>
                <w:sz w:val="24"/>
                <w:szCs w:val="24"/>
              </w:rPr>
            </w:pPr>
            <w:r w:rsidRPr="00FD38B7">
              <w:drawing>
                <wp:inline distT="0" distB="0" distL="0" distR="0" wp14:anchorId="3B175C0D" wp14:editId="0A33217D">
                  <wp:extent cx="1319002" cy="704622"/>
                  <wp:effectExtent l="0" t="0" r="0" b="0"/>
                  <wp:docPr id="4" name="Рисунок 4" descr="Абашид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башидз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439" cy="706992"/>
                          </a:xfrm>
                          <a:prstGeom prst="rect">
                            <a:avLst/>
                          </a:prstGeom>
                          <a:noFill/>
                          <a:ln>
                            <a:noFill/>
                          </a:ln>
                        </pic:spPr>
                      </pic:pic>
                    </a:graphicData>
                  </a:graphic>
                </wp:inline>
              </w:drawing>
            </w:r>
          </w:p>
        </w:tc>
        <w:tc>
          <w:tcPr>
            <w:tcW w:w="3115" w:type="dxa"/>
          </w:tcPr>
          <w:p w14:paraId="5B1BC6D7" w14:textId="77777777" w:rsidR="005C322F" w:rsidRPr="00FD38B7" w:rsidRDefault="005C322F" w:rsidP="005C322F">
            <w:pPr>
              <w:pBdr>
                <w:top w:val="none" w:sz="0" w:space="0" w:color="auto"/>
                <w:left w:val="none" w:sz="0" w:space="0" w:color="auto"/>
                <w:bottom w:val="none" w:sz="0" w:space="0" w:color="auto"/>
                <w:right w:val="none" w:sz="0" w:space="0" w:color="auto"/>
              </w:pBdr>
              <w:rPr>
                <w:b/>
                <w:sz w:val="24"/>
                <w:szCs w:val="24"/>
              </w:rPr>
            </w:pPr>
            <w:r w:rsidRPr="00FD38B7">
              <w:rPr>
                <w:sz w:val="24"/>
                <w:szCs w:val="24"/>
              </w:rPr>
              <w:t>А.Х. Абашидзе</w:t>
            </w:r>
          </w:p>
        </w:tc>
      </w:tr>
      <w:tr w:rsidR="005C322F" w:rsidRPr="00FD38B7" w14:paraId="7D3287C2" w14:textId="77777777" w:rsidTr="005C322F">
        <w:tc>
          <w:tcPr>
            <w:tcW w:w="3115" w:type="dxa"/>
          </w:tcPr>
          <w:p w14:paraId="70E183C3" w14:textId="77777777" w:rsidR="005C322F" w:rsidRPr="00FD38B7" w:rsidRDefault="005C322F" w:rsidP="005C322F">
            <w:pPr>
              <w:rPr>
                <w:b/>
                <w:sz w:val="24"/>
                <w:szCs w:val="24"/>
              </w:rPr>
            </w:pPr>
            <w:r w:rsidRPr="00FD38B7">
              <w:rPr>
                <w:b/>
                <w:sz w:val="24"/>
                <w:szCs w:val="24"/>
              </w:rPr>
              <w:t xml:space="preserve">Заведующий кафедрой </w:t>
            </w:r>
          </w:p>
          <w:p w14:paraId="1688C448" w14:textId="77777777" w:rsidR="005C322F" w:rsidRPr="00FD38B7" w:rsidRDefault="005C322F" w:rsidP="005C322F">
            <w:pPr>
              <w:pBdr>
                <w:top w:val="none" w:sz="0" w:space="0" w:color="auto"/>
                <w:left w:val="none" w:sz="0" w:space="0" w:color="auto"/>
                <w:bottom w:val="none" w:sz="0" w:space="0" w:color="auto"/>
                <w:right w:val="none" w:sz="0" w:space="0" w:color="auto"/>
              </w:pBdr>
              <w:rPr>
                <w:b/>
                <w:sz w:val="24"/>
                <w:szCs w:val="24"/>
              </w:rPr>
            </w:pPr>
            <w:r w:rsidRPr="00FD38B7">
              <w:rPr>
                <w:sz w:val="24"/>
                <w:szCs w:val="24"/>
              </w:rPr>
              <w:t>международного права</w:t>
            </w:r>
          </w:p>
        </w:tc>
        <w:tc>
          <w:tcPr>
            <w:tcW w:w="3115" w:type="dxa"/>
          </w:tcPr>
          <w:p w14:paraId="17DEBC20" w14:textId="77777777" w:rsidR="005C322F" w:rsidRPr="00FD38B7" w:rsidRDefault="005C322F" w:rsidP="005C322F">
            <w:pPr>
              <w:pBdr>
                <w:top w:val="none" w:sz="0" w:space="0" w:color="auto"/>
                <w:left w:val="none" w:sz="0" w:space="0" w:color="auto"/>
                <w:bottom w:val="none" w:sz="0" w:space="0" w:color="auto"/>
                <w:right w:val="none" w:sz="0" w:space="0" w:color="auto"/>
              </w:pBdr>
              <w:rPr>
                <w:b/>
                <w:sz w:val="24"/>
                <w:szCs w:val="24"/>
              </w:rPr>
            </w:pPr>
            <w:r w:rsidRPr="00FD38B7">
              <w:drawing>
                <wp:inline distT="0" distB="0" distL="0" distR="0" wp14:anchorId="669865D1" wp14:editId="7F86DF9C">
                  <wp:extent cx="1319002" cy="704622"/>
                  <wp:effectExtent l="0" t="0" r="0" b="0"/>
                  <wp:docPr id="5" name="Рисунок 5" descr="Абашидз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башидз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439" cy="706992"/>
                          </a:xfrm>
                          <a:prstGeom prst="rect">
                            <a:avLst/>
                          </a:prstGeom>
                          <a:noFill/>
                          <a:ln>
                            <a:noFill/>
                          </a:ln>
                        </pic:spPr>
                      </pic:pic>
                    </a:graphicData>
                  </a:graphic>
                </wp:inline>
              </w:drawing>
            </w:r>
          </w:p>
        </w:tc>
        <w:tc>
          <w:tcPr>
            <w:tcW w:w="3115" w:type="dxa"/>
          </w:tcPr>
          <w:p w14:paraId="56E3D36B" w14:textId="77777777" w:rsidR="005C322F" w:rsidRPr="00FD38B7" w:rsidRDefault="005C322F" w:rsidP="005C322F">
            <w:pPr>
              <w:pBdr>
                <w:top w:val="none" w:sz="0" w:space="0" w:color="auto"/>
                <w:left w:val="none" w:sz="0" w:space="0" w:color="auto"/>
                <w:bottom w:val="none" w:sz="0" w:space="0" w:color="auto"/>
                <w:right w:val="none" w:sz="0" w:space="0" w:color="auto"/>
              </w:pBdr>
              <w:rPr>
                <w:b/>
                <w:sz w:val="24"/>
                <w:szCs w:val="24"/>
              </w:rPr>
            </w:pPr>
            <w:r w:rsidRPr="00FD38B7">
              <w:rPr>
                <w:sz w:val="24"/>
                <w:szCs w:val="24"/>
              </w:rPr>
              <w:t>А.Х. Абашидзе</w:t>
            </w:r>
          </w:p>
        </w:tc>
      </w:tr>
      <w:bookmarkEnd w:id="63"/>
      <w:bookmarkEnd w:id="64"/>
      <w:bookmarkEnd w:id="65"/>
    </w:tbl>
    <w:p w14:paraId="168F2028" w14:textId="77777777" w:rsidR="00A75431" w:rsidRPr="00FD38B7" w:rsidRDefault="00A75431" w:rsidP="005C322F">
      <w:pPr>
        <w:pStyle w:val="12"/>
        <w:rPr>
          <w:sz w:val="24"/>
          <w:szCs w:val="24"/>
        </w:rPr>
      </w:pPr>
    </w:p>
    <w:sectPr w:rsidR="00A75431" w:rsidRPr="00FD38B7" w:rsidSect="00153307">
      <w:footerReference w:type="default" r:id="rId14"/>
      <w:endnotePr>
        <w:numFmt w:val="decimal"/>
        <w:numStart w:val="0"/>
      </w:endnotePr>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C8C7D" w14:textId="77777777" w:rsidR="00FC7C1B" w:rsidRDefault="00FC7C1B">
      <w:pPr>
        <w:pStyle w:val="12"/>
      </w:pPr>
      <w:r>
        <w:separator/>
      </w:r>
    </w:p>
  </w:endnote>
  <w:endnote w:type="continuationSeparator" w:id="0">
    <w:p w14:paraId="3DC4F136" w14:textId="77777777" w:rsidR="00FC7C1B" w:rsidRDefault="00FC7C1B">
      <w:pPr>
        <w:pStyle w:val="1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TimesET">
    <w:altName w:val="Times New Roman"/>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Geneva">
    <w:charset w:val="00"/>
    <w:family w:val="auto"/>
    <w:pitch w:val="variable"/>
    <w:sig w:usb0="00000007" w:usb1="00000000" w:usb2="00000000" w:usb3="00000000" w:csb0="00000093" w:csb1="00000000"/>
  </w:font>
  <w:font w:name="MS Mincho">
    <w:altName w:val="Yu Gothic UI"/>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803D3" w14:textId="16A6270D" w:rsidR="00DA2038" w:rsidRDefault="00DA2038">
    <w:pPr>
      <w:pStyle w:val="a9"/>
      <w:jc w:val="center"/>
    </w:pPr>
    <w:r>
      <w:fldChar w:fldCharType="begin"/>
    </w:r>
    <w:r>
      <w:instrText>PAGE   \* MERGEFORMAT</w:instrText>
    </w:r>
    <w:r>
      <w:fldChar w:fldCharType="separate"/>
    </w:r>
    <w:r w:rsidR="00D57DA2">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371A7" w14:textId="77777777" w:rsidR="00FC7C1B" w:rsidRDefault="00FC7C1B">
      <w:pPr>
        <w:pStyle w:val="12"/>
      </w:pPr>
      <w:r>
        <w:separator/>
      </w:r>
    </w:p>
  </w:footnote>
  <w:footnote w:type="continuationSeparator" w:id="0">
    <w:p w14:paraId="715DAA68" w14:textId="77777777" w:rsidR="00FC7C1B" w:rsidRDefault="00FC7C1B">
      <w:pPr>
        <w:pStyle w:val="1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E18"/>
    <w:multiLevelType w:val="multilevel"/>
    <w:tmpl w:val="5B52C9DE"/>
    <w:lvl w:ilvl="0">
      <w:start w:val="1"/>
      <w:numFmt w:val="decimal"/>
      <w:lvlText w:val="%1."/>
      <w:lvlJc w:val="left"/>
      <w:pPr>
        <w:ind w:left="360" w:hanging="360"/>
      </w:pPr>
      <w:rPr>
        <w:rFonts w:hint="default"/>
        <w:b/>
      </w:rPr>
    </w:lvl>
    <w:lvl w:ilvl="1">
      <w:start w:val="1"/>
      <w:numFmt w:val="decimal"/>
      <w:isLgl/>
      <w:lvlText w:val="8.%2."/>
      <w:lvlJc w:val="left"/>
      <w:pPr>
        <w:ind w:left="720" w:hanging="720"/>
      </w:pPr>
      <w:rPr>
        <w:rFonts w:hint="default"/>
        <w:b w:val="0"/>
        <w:bCs w:val="0"/>
        <w:i w:val="0"/>
        <w:color w:val="auto"/>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1" w15:restartNumberingAfterBreak="0">
    <w:nsid w:val="08640C78"/>
    <w:multiLevelType w:val="hybridMultilevel"/>
    <w:tmpl w:val="38EE9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1731"/>
    <w:multiLevelType w:val="hybridMultilevel"/>
    <w:tmpl w:val="DC6A5F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1D6F27"/>
    <w:multiLevelType w:val="multilevel"/>
    <w:tmpl w:val="647072E4"/>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3."/>
      <w:lvlJc w:val="left"/>
      <w:pPr>
        <w:ind w:left="1440" w:hanging="720"/>
      </w:pPr>
      <w:rPr>
        <w:rFonts w:ascii="Times New Roman" w:eastAsia="Calibri" w:hAnsi="Times New Roman" w:cs="Times New Roman"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15:restartNumberingAfterBreak="0">
    <w:nsid w:val="179E44EE"/>
    <w:multiLevelType w:val="multilevel"/>
    <w:tmpl w:val="FAB45108"/>
    <w:lvl w:ilvl="0">
      <w:start w:val="3"/>
      <w:numFmt w:val="decimal"/>
      <w:lvlText w:val="%1."/>
      <w:lvlJc w:val="left"/>
      <w:pPr>
        <w:ind w:left="360" w:hanging="360"/>
      </w:pPr>
      <w:rPr>
        <w:rFonts w:hint="default"/>
      </w:rPr>
    </w:lvl>
    <w:lvl w:ilvl="1">
      <w:start w:val="1"/>
      <w:numFmt w:val="decimal"/>
      <w:lvlText w:val="4.%2."/>
      <w:lvlJc w:val="left"/>
      <w:pPr>
        <w:ind w:left="72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9952AB8"/>
    <w:multiLevelType w:val="multilevel"/>
    <w:tmpl w:val="01F46AA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DA3203B"/>
    <w:multiLevelType w:val="multilevel"/>
    <w:tmpl w:val="E0D62FDE"/>
    <w:lvl w:ilvl="0">
      <w:start w:val="3"/>
      <w:numFmt w:val="decimal"/>
      <w:lvlText w:val="%1."/>
      <w:lvlJc w:val="left"/>
      <w:pPr>
        <w:ind w:left="360" w:hanging="360"/>
      </w:pPr>
      <w:rPr>
        <w:rFonts w:hint="default"/>
      </w:rPr>
    </w:lvl>
    <w:lvl w:ilvl="1">
      <w:start w:val="1"/>
      <w:numFmt w:val="decimal"/>
      <w:lvlText w:val="7.%2."/>
      <w:lvlJc w:val="left"/>
      <w:pPr>
        <w:ind w:left="2062"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F1222A2"/>
    <w:multiLevelType w:val="multilevel"/>
    <w:tmpl w:val="6AA80BD8"/>
    <w:lvl w:ilvl="0">
      <w:start w:val="3"/>
      <w:numFmt w:val="decimal"/>
      <w:lvlText w:val="%1."/>
      <w:lvlJc w:val="left"/>
      <w:pPr>
        <w:ind w:left="360" w:hanging="360"/>
      </w:pPr>
      <w:rPr>
        <w:rFonts w:hint="default"/>
      </w:rPr>
    </w:lvl>
    <w:lvl w:ilvl="1">
      <w:start w:val="1"/>
      <w:numFmt w:val="decimal"/>
      <w:lvlText w:val="3.%2."/>
      <w:lvlJc w:val="left"/>
      <w:pPr>
        <w:ind w:left="72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47C70FE"/>
    <w:multiLevelType w:val="multilevel"/>
    <w:tmpl w:val="FB12937C"/>
    <w:lvl w:ilvl="0">
      <w:start w:val="3"/>
      <w:numFmt w:val="decimal"/>
      <w:lvlText w:val="%1."/>
      <w:lvlJc w:val="left"/>
      <w:pPr>
        <w:ind w:left="360" w:hanging="360"/>
      </w:pPr>
      <w:rPr>
        <w:rFonts w:hint="default"/>
      </w:rPr>
    </w:lvl>
    <w:lvl w:ilvl="1">
      <w:start w:val="1"/>
      <w:numFmt w:val="decimal"/>
      <w:lvlText w:val="6.%2."/>
      <w:lvlJc w:val="left"/>
      <w:pPr>
        <w:ind w:left="72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4EF1C65"/>
    <w:multiLevelType w:val="hybridMultilevel"/>
    <w:tmpl w:val="054207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4B6E12"/>
    <w:multiLevelType w:val="multilevel"/>
    <w:tmpl w:val="8BEEAF8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E604848"/>
    <w:multiLevelType w:val="multilevel"/>
    <w:tmpl w:val="BEEC1392"/>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2995AC8"/>
    <w:multiLevelType w:val="multilevel"/>
    <w:tmpl w:val="076C2D32"/>
    <w:lvl w:ilvl="0">
      <w:start w:val="12"/>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15:restartNumberingAfterBreak="0">
    <w:nsid w:val="32F066B4"/>
    <w:multiLevelType w:val="multilevel"/>
    <w:tmpl w:val="9CA4DCBE"/>
    <w:lvl w:ilvl="0">
      <w:start w:val="4"/>
      <w:numFmt w:val="decimal"/>
      <w:lvlText w:val="%1."/>
      <w:lvlJc w:val="left"/>
      <w:pPr>
        <w:ind w:left="360" w:hanging="360"/>
      </w:pPr>
      <w:rPr>
        <w:rFonts w:eastAsia="Calibri" w:hint="default"/>
      </w:rPr>
    </w:lvl>
    <w:lvl w:ilvl="1">
      <w:start w:val="2"/>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14" w15:restartNumberingAfterBreak="0">
    <w:nsid w:val="40B52F65"/>
    <w:multiLevelType w:val="multilevel"/>
    <w:tmpl w:val="74206BB4"/>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80" w:hanging="720"/>
      </w:pPr>
      <w:rPr>
        <w:rFonts w:hint="default"/>
        <w:b/>
        <w:bCs w:val="0"/>
        <w:i w:val="0"/>
        <w:i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1E06E3B"/>
    <w:multiLevelType w:val="hybridMultilevel"/>
    <w:tmpl w:val="2312D46A"/>
    <w:lvl w:ilvl="0" w:tplc="04190005">
      <w:start w:val="1"/>
      <w:numFmt w:val="bullet"/>
      <w:lvlText w:val=""/>
      <w:lvlJc w:val="left"/>
      <w:pPr>
        <w:tabs>
          <w:tab w:val="num" w:pos="1817"/>
        </w:tabs>
        <w:ind w:left="720" w:firstLine="737"/>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4341469E"/>
    <w:multiLevelType w:val="hybridMultilevel"/>
    <w:tmpl w:val="D0DE6D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458173F"/>
    <w:multiLevelType w:val="hybridMultilevel"/>
    <w:tmpl w:val="EA705E8E"/>
    <w:lvl w:ilvl="0" w:tplc="04190005">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18" w15:restartNumberingAfterBreak="0">
    <w:nsid w:val="47222B51"/>
    <w:multiLevelType w:val="hybridMultilevel"/>
    <w:tmpl w:val="17325F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5D5B95"/>
    <w:multiLevelType w:val="hybridMultilevel"/>
    <w:tmpl w:val="33F80D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C0D4558"/>
    <w:multiLevelType w:val="multilevel"/>
    <w:tmpl w:val="F84AB8CC"/>
    <w:lvl w:ilvl="0">
      <w:start w:val="1"/>
      <w:numFmt w:val="bullet"/>
      <w:lvlText w:val=""/>
      <w:lvlJc w:val="left"/>
      <w:pPr>
        <w:ind w:left="360" w:hanging="360"/>
      </w:pPr>
      <w:rPr>
        <w:rFonts w:ascii="Wingdings" w:hAnsi="Wingdings" w:hint="default"/>
        <w:b/>
      </w:rPr>
    </w:lvl>
    <w:lvl w:ilvl="1">
      <w:start w:val="1"/>
      <w:numFmt w:val="decimal"/>
      <w:isLgl/>
      <w:lvlText w:val="%1.%2."/>
      <w:lvlJc w:val="left"/>
      <w:pPr>
        <w:ind w:left="720" w:hanging="720"/>
      </w:pPr>
      <w:rPr>
        <w:rFonts w:hint="default"/>
        <w:b w:val="0"/>
        <w:bCs w:val="0"/>
        <w:i w:val="0"/>
        <w:color w:val="auto"/>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1" w15:restartNumberingAfterBreak="0">
    <w:nsid w:val="556B24F8"/>
    <w:multiLevelType w:val="hybridMultilevel"/>
    <w:tmpl w:val="D39218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251AFC"/>
    <w:multiLevelType w:val="multilevel"/>
    <w:tmpl w:val="66AEAAC2"/>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bCs w:val="0"/>
        <w:i w:val="0"/>
        <w:color w:val="auto"/>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3" w15:restartNumberingAfterBreak="0">
    <w:nsid w:val="58D81540"/>
    <w:multiLevelType w:val="hybridMultilevel"/>
    <w:tmpl w:val="D6E8F95A"/>
    <w:lvl w:ilvl="0" w:tplc="04190005">
      <w:start w:val="1"/>
      <w:numFmt w:val="bullet"/>
      <w:lvlText w:val=""/>
      <w:lvlJc w:val="left"/>
      <w:pPr>
        <w:ind w:left="2177" w:hanging="360"/>
      </w:pPr>
      <w:rPr>
        <w:rFonts w:ascii="Wingdings" w:hAnsi="Wingdings" w:hint="default"/>
      </w:rPr>
    </w:lvl>
    <w:lvl w:ilvl="1" w:tplc="04190003" w:tentative="1">
      <w:start w:val="1"/>
      <w:numFmt w:val="bullet"/>
      <w:lvlText w:val="o"/>
      <w:lvlJc w:val="left"/>
      <w:pPr>
        <w:ind w:left="2897" w:hanging="360"/>
      </w:pPr>
      <w:rPr>
        <w:rFonts w:ascii="Courier New" w:hAnsi="Courier New" w:cs="Courier New" w:hint="default"/>
      </w:rPr>
    </w:lvl>
    <w:lvl w:ilvl="2" w:tplc="04190005" w:tentative="1">
      <w:start w:val="1"/>
      <w:numFmt w:val="bullet"/>
      <w:lvlText w:val=""/>
      <w:lvlJc w:val="left"/>
      <w:pPr>
        <w:ind w:left="3617" w:hanging="360"/>
      </w:pPr>
      <w:rPr>
        <w:rFonts w:ascii="Wingdings" w:hAnsi="Wingdings" w:hint="default"/>
      </w:rPr>
    </w:lvl>
    <w:lvl w:ilvl="3" w:tplc="04190001" w:tentative="1">
      <w:start w:val="1"/>
      <w:numFmt w:val="bullet"/>
      <w:lvlText w:val=""/>
      <w:lvlJc w:val="left"/>
      <w:pPr>
        <w:ind w:left="4337" w:hanging="360"/>
      </w:pPr>
      <w:rPr>
        <w:rFonts w:ascii="Symbol" w:hAnsi="Symbol" w:hint="default"/>
      </w:rPr>
    </w:lvl>
    <w:lvl w:ilvl="4" w:tplc="04190003" w:tentative="1">
      <w:start w:val="1"/>
      <w:numFmt w:val="bullet"/>
      <w:lvlText w:val="o"/>
      <w:lvlJc w:val="left"/>
      <w:pPr>
        <w:ind w:left="5057" w:hanging="360"/>
      </w:pPr>
      <w:rPr>
        <w:rFonts w:ascii="Courier New" w:hAnsi="Courier New" w:cs="Courier New" w:hint="default"/>
      </w:rPr>
    </w:lvl>
    <w:lvl w:ilvl="5" w:tplc="04190005" w:tentative="1">
      <w:start w:val="1"/>
      <w:numFmt w:val="bullet"/>
      <w:lvlText w:val=""/>
      <w:lvlJc w:val="left"/>
      <w:pPr>
        <w:ind w:left="5777" w:hanging="360"/>
      </w:pPr>
      <w:rPr>
        <w:rFonts w:ascii="Wingdings" w:hAnsi="Wingdings" w:hint="default"/>
      </w:rPr>
    </w:lvl>
    <w:lvl w:ilvl="6" w:tplc="04190001" w:tentative="1">
      <w:start w:val="1"/>
      <w:numFmt w:val="bullet"/>
      <w:lvlText w:val=""/>
      <w:lvlJc w:val="left"/>
      <w:pPr>
        <w:ind w:left="6497" w:hanging="360"/>
      </w:pPr>
      <w:rPr>
        <w:rFonts w:ascii="Symbol" w:hAnsi="Symbol" w:hint="default"/>
      </w:rPr>
    </w:lvl>
    <w:lvl w:ilvl="7" w:tplc="04190003" w:tentative="1">
      <w:start w:val="1"/>
      <w:numFmt w:val="bullet"/>
      <w:lvlText w:val="o"/>
      <w:lvlJc w:val="left"/>
      <w:pPr>
        <w:ind w:left="7217" w:hanging="360"/>
      </w:pPr>
      <w:rPr>
        <w:rFonts w:ascii="Courier New" w:hAnsi="Courier New" w:cs="Courier New" w:hint="default"/>
      </w:rPr>
    </w:lvl>
    <w:lvl w:ilvl="8" w:tplc="04190005" w:tentative="1">
      <w:start w:val="1"/>
      <w:numFmt w:val="bullet"/>
      <w:lvlText w:val=""/>
      <w:lvlJc w:val="left"/>
      <w:pPr>
        <w:ind w:left="7937" w:hanging="360"/>
      </w:pPr>
      <w:rPr>
        <w:rFonts w:ascii="Wingdings" w:hAnsi="Wingdings" w:hint="default"/>
      </w:rPr>
    </w:lvl>
  </w:abstractNum>
  <w:abstractNum w:abstractNumId="24" w15:restartNumberingAfterBreak="0">
    <w:nsid w:val="5AE413B9"/>
    <w:multiLevelType w:val="hybridMultilevel"/>
    <w:tmpl w:val="5750FF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775456"/>
    <w:multiLevelType w:val="multilevel"/>
    <w:tmpl w:val="2AC404A0"/>
    <w:lvl w:ilvl="0">
      <w:start w:val="7"/>
      <w:numFmt w:val="decimal"/>
      <w:lvlText w:val="%1."/>
      <w:lvlJc w:val="left"/>
      <w:pPr>
        <w:ind w:left="540" w:hanging="540"/>
      </w:pPr>
      <w:rPr>
        <w:rFonts w:hint="default"/>
      </w:rPr>
    </w:lvl>
    <w:lvl w:ilvl="1">
      <w:start w:val="1"/>
      <w:numFmt w:val="decimal"/>
      <w:lvlText w:val="8.%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0B30756"/>
    <w:multiLevelType w:val="multilevel"/>
    <w:tmpl w:val="66AEAAC2"/>
    <w:styleLink w:val="1"/>
    <w:lvl w:ilvl="0">
      <w:start w:val="2"/>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bCs w:val="0"/>
        <w:i w:val="0"/>
        <w:color w:val="auto"/>
      </w:rPr>
    </w:lvl>
    <w:lvl w:ilvl="2">
      <w:start w:val="1"/>
      <w:numFmt w:val="decimal"/>
      <w:isLgl/>
      <w:lvlText w:val="%1.%2.%3."/>
      <w:lvlJc w:val="left"/>
      <w:pPr>
        <w:ind w:left="141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3185" w:hanging="1440"/>
      </w:pPr>
      <w:rPr>
        <w:rFonts w:hint="default"/>
      </w:rPr>
    </w:lvl>
    <w:lvl w:ilvl="6">
      <w:start w:val="1"/>
      <w:numFmt w:val="decimal"/>
      <w:isLgl/>
      <w:lvlText w:val="%1.%2.%3.%4.%5.%6.%7."/>
      <w:lvlJc w:val="left"/>
      <w:pPr>
        <w:ind w:left="3894" w:hanging="1800"/>
      </w:pPr>
      <w:rPr>
        <w:rFonts w:hint="default"/>
      </w:rPr>
    </w:lvl>
    <w:lvl w:ilvl="7">
      <w:start w:val="1"/>
      <w:numFmt w:val="decimal"/>
      <w:isLgl/>
      <w:lvlText w:val="%1.%2.%3.%4.%5.%6.%7.%8."/>
      <w:lvlJc w:val="left"/>
      <w:pPr>
        <w:ind w:left="4243" w:hanging="1800"/>
      </w:pPr>
      <w:rPr>
        <w:rFonts w:hint="default"/>
      </w:rPr>
    </w:lvl>
    <w:lvl w:ilvl="8">
      <w:start w:val="1"/>
      <w:numFmt w:val="decimal"/>
      <w:isLgl/>
      <w:lvlText w:val="%1.%2.%3.%4.%5.%6.%7.%8.%9."/>
      <w:lvlJc w:val="left"/>
      <w:pPr>
        <w:ind w:left="4952" w:hanging="2160"/>
      </w:pPr>
      <w:rPr>
        <w:rFonts w:hint="default"/>
      </w:rPr>
    </w:lvl>
  </w:abstractNum>
  <w:abstractNum w:abstractNumId="27" w15:restartNumberingAfterBreak="0">
    <w:nsid w:val="611A62B1"/>
    <w:multiLevelType w:val="hybridMultilevel"/>
    <w:tmpl w:val="B970A1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3795DD1"/>
    <w:multiLevelType w:val="hybridMultilevel"/>
    <w:tmpl w:val="A7643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440761"/>
    <w:multiLevelType w:val="hybridMultilevel"/>
    <w:tmpl w:val="AF4A603E"/>
    <w:lvl w:ilvl="0" w:tplc="04190005">
      <w:start w:val="1"/>
      <w:numFmt w:val="bullet"/>
      <w:lvlText w:val=""/>
      <w:lvlJc w:val="left"/>
      <w:pPr>
        <w:tabs>
          <w:tab w:val="num" w:pos="1077"/>
        </w:tabs>
        <w:ind w:left="720"/>
      </w:pPr>
      <w:rPr>
        <w:rFonts w:ascii="Wingdings" w:hAnsi="Wingdings" w:hint="default"/>
      </w:rPr>
    </w:lvl>
    <w:lvl w:ilvl="1" w:tplc="D4FAF8A8">
      <w:start w:val="1"/>
      <w:numFmt w:val="decimal"/>
      <w:lvlText w:val="%2."/>
      <w:lvlJc w:val="left"/>
      <w:pPr>
        <w:tabs>
          <w:tab w:val="num" w:pos="390"/>
        </w:tabs>
        <w:ind w:left="390" w:hanging="390"/>
      </w:pPr>
      <w:rPr>
        <w:rFonts w:hint="default"/>
        <w:sz w:val="24"/>
        <w:szCs w:val="24"/>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0" w15:restartNumberingAfterBreak="0">
    <w:nsid w:val="68294CA0"/>
    <w:multiLevelType w:val="hybridMultilevel"/>
    <w:tmpl w:val="BFAE1A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9E376E9"/>
    <w:multiLevelType w:val="hybridMultilevel"/>
    <w:tmpl w:val="3CF034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D843F29"/>
    <w:multiLevelType w:val="multilevel"/>
    <w:tmpl w:val="66AEAAC2"/>
    <w:numStyleLink w:val="1"/>
  </w:abstractNum>
  <w:abstractNum w:abstractNumId="33" w15:restartNumberingAfterBreak="0">
    <w:nsid w:val="6DAA6B8C"/>
    <w:multiLevelType w:val="hybridMultilevel"/>
    <w:tmpl w:val="520ACF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A525DF6"/>
    <w:multiLevelType w:val="multilevel"/>
    <w:tmpl w:val="9BBE39BE"/>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080" w:hanging="720"/>
      </w:pPr>
      <w:rPr>
        <w:rFonts w:hint="default"/>
        <w:b/>
        <w:bCs w:val="0"/>
        <w:i w:val="0"/>
        <w:iCs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7FCB52B0"/>
    <w:multiLevelType w:val="hybridMultilevel"/>
    <w:tmpl w:val="00E4682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14"/>
  </w:num>
  <w:num w:numId="4">
    <w:abstractNumId w:val="25"/>
  </w:num>
  <w:num w:numId="5">
    <w:abstractNumId w:val="11"/>
  </w:num>
  <w:num w:numId="6">
    <w:abstractNumId w:val="32"/>
  </w:num>
  <w:num w:numId="7">
    <w:abstractNumId w:val="26"/>
  </w:num>
  <w:num w:numId="8">
    <w:abstractNumId w:val="20"/>
  </w:num>
  <w:num w:numId="9">
    <w:abstractNumId w:val="17"/>
  </w:num>
  <w:num w:numId="10">
    <w:abstractNumId w:val="4"/>
  </w:num>
  <w:num w:numId="11">
    <w:abstractNumId w:val="2"/>
  </w:num>
  <w:num w:numId="12">
    <w:abstractNumId w:val="16"/>
  </w:num>
  <w:num w:numId="13">
    <w:abstractNumId w:val="19"/>
  </w:num>
  <w:num w:numId="14">
    <w:abstractNumId w:val="8"/>
  </w:num>
  <w:num w:numId="15">
    <w:abstractNumId w:val="6"/>
  </w:num>
  <w:num w:numId="16">
    <w:abstractNumId w:val="29"/>
  </w:num>
  <w:num w:numId="17">
    <w:abstractNumId w:val="18"/>
  </w:num>
  <w:num w:numId="18">
    <w:abstractNumId w:val="31"/>
  </w:num>
  <w:num w:numId="19">
    <w:abstractNumId w:val="27"/>
  </w:num>
  <w:num w:numId="20">
    <w:abstractNumId w:val="0"/>
  </w:num>
  <w:num w:numId="21">
    <w:abstractNumId w:val="21"/>
  </w:num>
  <w:num w:numId="22">
    <w:abstractNumId w:val="9"/>
  </w:num>
  <w:num w:numId="23">
    <w:abstractNumId w:val="33"/>
  </w:num>
  <w:num w:numId="24">
    <w:abstractNumId w:val="30"/>
  </w:num>
  <w:num w:numId="25">
    <w:abstractNumId w:val="35"/>
  </w:num>
  <w:num w:numId="26">
    <w:abstractNumId w:val="23"/>
  </w:num>
  <w:num w:numId="27">
    <w:abstractNumId w:val="15"/>
  </w:num>
  <w:num w:numId="28">
    <w:abstractNumId w:val="28"/>
  </w:num>
  <w:num w:numId="29">
    <w:abstractNumId w:val="24"/>
  </w:num>
  <w:num w:numId="30">
    <w:abstractNumId w:val="1"/>
  </w:num>
  <w:num w:numId="31">
    <w:abstractNumId w:val="3"/>
  </w:num>
  <w:num w:numId="32">
    <w:abstractNumId w:val="5"/>
  </w:num>
  <w:num w:numId="33">
    <w:abstractNumId w:val="13"/>
  </w:num>
  <w:num w:numId="34">
    <w:abstractNumId w:val="10"/>
  </w:num>
  <w:num w:numId="35">
    <w:abstractNumId w:val="12"/>
  </w:num>
  <w:num w:numId="36">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3EA"/>
    <w:rsid w:val="00001B5E"/>
    <w:rsid w:val="000029AA"/>
    <w:rsid w:val="00003511"/>
    <w:rsid w:val="00013741"/>
    <w:rsid w:val="000223DD"/>
    <w:rsid w:val="00032EB7"/>
    <w:rsid w:val="000355F9"/>
    <w:rsid w:val="00041DFC"/>
    <w:rsid w:val="0006464F"/>
    <w:rsid w:val="00076599"/>
    <w:rsid w:val="0008636E"/>
    <w:rsid w:val="000C2419"/>
    <w:rsid w:val="000C2C19"/>
    <w:rsid w:val="000E14E4"/>
    <w:rsid w:val="000E60AB"/>
    <w:rsid w:val="000F5682"/>
    <w:rsid w:val="00105FA9"/>
    <w:rsid w:val="0012282B"/>
    <w:rsid w:val="001302D0"/>
    <w:rsid w:val="001335CE"/>
    <w:rsid w:val="001356C3"/>
    <w:rsid w:val="0014237C"/>
    <w:rsid w:val="00147B01"/>
    <w:rsid w:val="00153307"/>
    <w:rsid w:val="00176AC7"/>
    <w:rsid w:val="001772B5"/>
    <w:rsid w:val="00191638"/>
    <w:rsid w:val="00192EE3"/>
    <w:rsid w:val="001A0FA6"/>
    <w:rsid w:val="001B14D9"/>
    <w:rsid w:val="001B6A5C"/>
    <w:rsid w:val="001D2236"/>
    <w:rsid w:val="001F371B"/>
    <w:rsid w:val="00222D4D"/>
    <w:rsid w:val="00222DD1"/>
    <w:rsid w:val="00251CA1"/>
    <w:rsid w:val="0025256E"/>
    <w:rsid w:val="00263A38"/>
    <w:rsid w:val="00264E54"/>
    <w:rsid w:val="00282974"/>
    <w:rsid w:val="002871B8"/>
    <w:rsid w:val="002903EA"/>
    <w:rsid w:val="002A038E"/>
    <w:rsid w:val="002E76F2"/>
    <w:rsid w:val="002E7ACA"/>
    <w:rsid w:val="002F3619"/>
    <w:rsid w:val="00300AAC"/>
    <w:rsid w:val="003103EA"/>
    <w:rsid w:val="00322BE5"/>
    <w:rsid w:val="00332123"/>
    <w:rsid w:val="00333FEE"/>
    <w:rsid w:val="00350947"/>
    <w:rsid w:val="003525BB"/>
    <w:rsid w:val="00352AC6"/>
    <w:rsid w:val="00353132"/>
    <w:rsid w:val="00357A82"/>
    <w:rsid w:val="00373B42"/>
    <w:rsid w:val="0039387C"/>
    <w:rsid w:val="003A1E1C"/>
    <w:rsid w:val="003B2808"/>
    <w:rsid w:val="003B5F42"/>
    <w:rsid w:val="003B733F"/>
    <w:rsid w:val="003C6FFE"/>
    <w:rsid w:val="003D1694"/>
    <w:rsid w:val="003E33F1"/>
    <w:rsid w:val="003E4816"/>
    <w:rsid w:val="003F2E96"/>
    <w:rsid w:val="003F3424"/>
    <w:rsid w:val="003F6478"/>
    <w:rsid w:val="003F7300"/>
    <w:rsid w:val="004037A1"/>
    <w:rsid w:val="004059A0"/>
    <w:rsid w:val="00406FF8"/>
    <w:rsid w:val="00412D80"/>
    <w:rsid w:val="00424DAA"/>
    <w:rsid w:val="004265AB"/>
    <w:rsid w:val="00427420"/>
    <w:rsid w:val="00430F38"/>
    <w:rsid w:val="00440463"/>
    <w:rsid w:val="00445314"/>
    <w:rsid w:val="00447692"/>
    <w:rsid w:val="00450BFF"/>
    <w:rsid w:val="00462888"/>
    <w:rsid w:val="00472DD6"/>
    <w:rsid w:val="00493607"/>
    <w:rsid w:val="004A3ECA"/>
    <w:rsid w:val="004A5E17"/>
    <w:rsid w:val="004B6B12"/>
    <w:rsid w:val="004B7F4D"/>
    <w:rsid w:val="004D03B4"/>
    <w:rsid w:val="004D1CB1"/>
    <w:rsid w:val="004D520C"/>
    <w:rsid w:val="004F2C6A"/>
    <w:rsid w:val="004F3A97"/>
    <w:rsid w:val="004F672C"/>
    <w:rsid w:val="0050091D"/>
    <w:rsid w:val="005054DF"/>
    <w:rsid w:val="0050668A"/>
    <w:rsid w:val="00512DF4"/>
    <w:rsid w:val="00514D2A"/>
    <w:rsid w:val="00516FF4"/>
    <w:rsid w:val="00527CF4"/>
    <w:rsid w:val="00532AE0"/>
    <w:rsid w:val="00537277"/>
    <w:rsid w:val="00546455"/>
    <w:rsid w:val="00552F17"/>
    <w:rsid w:val="00563EFF"/>
    <w:rsid w:val="005769B8"/>
    <w:rsid w:val="00582DCA"/>
    <w:rsid w:val="00583B1E"/>
    <w:rsid w:val="005C0ACB"/>
    <w:rsid w:val="005C2BD3"/>
    <w:rsid w:val="005C322F"/>
    <w:rsid w:val="005C3DAD"/>
    <w:rsid w:val="005C67CB"/>
    <w:rsid w:val="005D6A82"/>
    <w:rsid w:val="005D7710"/>
    <w:rsid w:val="006106DD"/>
    <w:rsid w:val="00617EC7"/>
    <w:rsid w:val="00630D51"/>
    <w:rsid w:val="00634B5F"/>
    <w:rsid w:val="00682998"/>
    <w:rsid w:val="0068618A"/>
    <w:rsid w:val="00687498"/>
    <w:rsid w:val="00692A1E"/>
    <w:rsid w:val="006A5823"/>
    <w:rsid w:val="006C1362"/>
    <w:rsid w:val="006C6BD6"/>
    <w:rsid w:val="006C7F9B"/>
    <w:rsid w:val="006E3203"/>
    <w:rsid w:val="00701988"/>
    <w:rsid w:val="00707E62"/>
    <w:rsid w:val="0071118A"/>
    <w:rsid w:val="0071220B"/>
    <w:rsid w:val="007226C4"/>
    <w:rsid w:val="007314E7"/>
    <w:rsid w:val="00734FB9"/>
    <w:rsid w:val="00741DE2"/>
    <w:rsid w:val="007438E4"/>
    <w:rsid w:val="00750901"/>
    <w:rsid w:val="007673BB"/>
    <w:rsid w:val="007755A6"/>
    <w:rsid w:val="0078486B"/>
    <w:rsid w:val="00784E54"/>
    <w:rsid w:val="00795160"/>
    <w:rsid w:val="00797EDB"/>
    <w:rsid w:val="007A73DD"/>
    <w:rsid w:val="007A76BF"/>
    <w:rsid w:val="007B02F1"/>
    <w:rsid w:val="007B52D0"/>
    <w:rsid w:val="007E753C"/>
    <w:rsid w:val="007F5450"/>
    <w:rsid w:val="007F7C09"/>
    <w:rsid w:val="00801E3D"/>
    <w:rsid w:val="00801E3E"/>
    <w:rsid w:val="00821CA9"/>
    <w:rsid w:val="00825A22"/>
    <w:rsid w:val="008652A7"/>
    <w:rsid w:val="00874666"/>
    <w:rsid w:val="00874D5E"/>
    <w:rsid w:val="008758EA"/>
    <w:rsid w:val="00875CFA"/>
    <w:rsid w:val="0087602F"/>
    <w:rsid w:val="0088200F"/>
    <w:rsid w:val="008833DA"/>
    <w:rsid w:val="008934FD"/>
    <w:rsid w:val="00893E05"/>
    <w:rsid w:val="00895DFE"/>
    <w:rsid w:val="00897319"/>
    <w:rsid w:val="008A0684"/>
    <w:rsid w:val="008A11C1"/>
    <w:rsid w:val="008B5171"/>
    <w:rsid w:val="008B6CCF"/>
    <w:rsid w:val="008C731D"/>
    <w:rsid w:val="008F4636"/>
    <w:rsid w:val="008F7D30"/>
    <w:rsid w:val="008F7D52"/>
    <w:rsid w:val="009114C0"/>
    <w:rsid w:val="00913E3E"/>
    <w:rsid w:val="00921ACF"/>
    <w:rsid w:val="009234F3"/>
    <w:rsid w:val="00932A3C"/>
    <w:rsid w:val="009331F8"/>
    <w:rsid w:val="00935DE6"/>
    <w:rsid w:val="00937EE4"/>
    <w:rsid w:val="0095047E"/>
    <w:rsid w:val="00954604"/>
    <w:rsid w:val="00961D34"/>
    <w:rsid w:val="00975780"/>
    <w:rsid w:val="0097697B"/>
    <w:rsid w:val="00993BF4"/>
    <w:rsid w:val="00995F95"/>
    <w:rsid w:val="009A2170"/>
    <w:rsid w:val="009A4422"/>
    <w:rsid w:val="009B35CF"/>
    <w:rsid w:val="009C0CF8"/>
    <w:rsid w:val="009D56E3"/>
    <w:rsid w:val="009E335A"/>
    <w:rsid w:val="00A2672A"/>
    <w:rsid w:val="00A27E6F"/>
    <w:rsid w:val="00A3355C"/>
    <w:rsid w:val="00A344E6"/>
    <w:rsid w:val="00A46F98"/>
    <w:rsid w:val="00A50AB1"/>
    <w:rsid w:val="00A75431"/>
    <w:rsid w:val="00A807FC"/>
    <w:rsid w:val="00A84A3A"/>
    <w:rsid w:val="00A84D43"/>
    <w:rsid w:val="00AA7A56"/>
    <w:rsid w:val="00AD13FE"/>
    <w:rsid w:val="00AE22BD"/>
    <w:rsid w:val="00AE32CA"/>
    <w:rsid w:val="00AE5F42"/>
    <w:rsid w:val="00AF202F"/>
    <w:rsid w:val="00AF6F5D"/>
    <w:rsid w:val="00B00860"/>
    <w:rsid w:val="00B01287"/>
    <w:rsid w:val="00B02548"/>
    <w:rsid w:val="00B210F9"/>
    <w:rsid w:val="00B300DD"/>
    <w:rsid w:val="00B423C6"/>
    <w:rsid w:val="00B425DB"/>
    <w:rsid w:val="00B57B89"/>
    <w:rsid w:val="00B72F87"/>
    <w:rsid w:val="00B733D9"/>
    <w:rsid w:val="00B741D1"/>
    <w:rsid w:val="00B813D4"/>
    <w:rsid w:val="00B85452"/>
    <w:rsid w:val="00BC603E"/>
    <w:rsid w:val="00BD3964"/>
    <w:rsid w:val="00BE2EC4"/>
    <w:rsid w:val="00BF3533"/>
    <w:rsid w:val="00BF6449"/>
    <w:rsid w:val="00BF75B7"/>
    <w:rsid w:val="00C03A4E"/>
    <w:rsid w:val="00C05182"/>
    <w:rsid w:val="00C05C55"/>
    <w:rsid w:val="00C26334"/>
    <w:rsid w:val="00C333D3"/>
    <w:rsid w:val="00C35C7C"/>
    <w:rsid w:val="00C43698"/>
    <w:rsid w:val="00C44C27"/>
    <w:rsid w:val="00C62840"/>
    <w:rsid w:val="00C62E55"/>
    <w:rsid w:val="00C878FC"/>
    <w:rsid w:val="00CA6457"/>
    <w:rsid w:val="00CD50ED"/>
    <w:rsid w:val="00D01F7A"/>
    <w:rsid w:val="00D100BB"/>
    <w:rsid w:val="00D10175"/>
    <w:rsid w:val="00D30A94"/>
    <w:rsid w:val="00D41C19"/>
    <w:rsid w:val="00D4483B"/>
    <w:rsid w:val="00D44BC7"/>
    <w:rsid w:val="00D45151"/>
    <w:rsid w:val="00D529AB"/>
    <w:rsid w:val="00D55B01"/>
    <w:rsid w:val="00D57DA2"/>
    <w:rsid w:val="00D67EAD"/>
    <w:rsid w:val="00D70843"/>
    <w:rsid w:val="00D808A9"/>
    <w:rsid w:val="00D84008"/>
    <w:rsid w:val="00D86850"/>
    <w:rsid w:val="00D97686"/>
    <w:rsid w:val="00DA1767"/>
    <w:rsid w:val="00DA2038"/>
    <w:rsid w:val="00DF1B28"/>
    <w:rsid w:val="00E030CB"/>
    <w:rsid w:val="00E12632"/>
    <w:rsid w:val="00E36C3C"/>
    <w:rsid w:val="00E51C42"/>
    <w:rsid w:val="00E53ED4"/>
    <w:rsid w:val="00E61E62"/>
    <w:rsid w:val="00E71DC3"/>
    <w:rsid w:val="00E76A58"/>
    <w:rsid w:val="00E87EF5"/>
    <w:rsid w:val="00E96270"/>
    <w:rsid w:val="00EA2A8E"/>
    <w:rsid w:val="00EA3D6A"/>
    <w:rsid w:val="00EB69D5"/>
    <w:rsid w:val="00EC11F8"/>
    <w:rsid w:val="00EE5FD3"/>
    <w:rsid w:val="00EF4802"/>
    <w:rsid w:val="00EF587B"/>
    <w:rsid w:val="00F16C6C"/>
    <w:rsid w:val="00F2346B"/>
    <w:rsid w:val="00F42080"/>
    <w:rsid w:val="00F50B42"/>
    <w:rsid w:val="00F51C69"/>
    <w:rsid w:val="00F5560E"/>
    <w:rsid w:val="00F965FA"/>
    <w:rsid w:val="00FB0210"/>
    <w:rsid w:val="00FB3E96"/>
    <w:rsid w:val="00FC452E"/>
    <w:rsid w:val="00FC7545"/>
    <w:rsid w:val="00FC7C1B"/>
    <w:rsid w:val="00FD0A6F"/>
    <w:rsid w:val="00FD1C5C"/>
    <w:rsid w:val="00FD38B7"/>
    <w:rsid w:val="00FE25B0"/>
    <w:rsid w:val="00FE4EBF"/>
    <w:rsid w:val="00FF598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7AFA12"/>
  <w15:docId w15:val="{50AC2BE6-853F-43CC-920A-563AD75B3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22F"/>
    <w:pPr>
      <w:pBdr>
        <w:top w:val="none" w:sz="0" w:space="0" w:color="000000"/>
        <w:left w:val="none" w:sz="0" w:space="0" w:color="000000"/>
        <w:bottom w:val="none" w:sz="0" w:space="0" w:color="000000"/>
        <w:right w:val="none" w:sz="0" w:space="0" w:color="000000"/>
      </w:pBdr>
    </w:pPr>
    <w:rPr>
      <w:noProof/>
    </w:rPr>
  </w:style>
  <w:style w:type="paragraph" w:styleId="10">
    <w:name w:val="heading 1"/>
    <w:basedOn w:val="a"/>
    <w:link w:val="11"/>
    <w:qFormat/>
    <w:rsid w:val="00921ACF"/>
    <w:pPr>
      <w:jc w:val="center"/>
      <w:outlineLvl w:val="0"/>
    </w:pPr>
    <w:rPr>
      <w:b/>
      <w:bCs/>
      <w:iCs/>
      <w:caps/>
      <w:sz w:val="28"/>
      <w:szCs w:val="28"/>
    </w:rPr>
  </w:style>
  <w:style w:type="paragraph" w:styleId="2">
    <w:name w:val="heading 2"/>
    <w:basedOn w:val="a"/>
    <w:link w:val="20"/>
    <w:qFormat/>
    <w:rsid w:val="00E96270"/>
    <w:pPr>
      <w:spacing w:line="360" w:lineRule="auto"/>
      <w:jc w:val="center"/>
      <w:outlineLvl w:val="1"/>
    </w:pPr>
    <w:rPr>
      <w:rFonts w:ascii="Times New Roman CYR" w:hAnsi="Times New Roman CYR" w:cs="Times New Roman CYR"/>
      <w:b/>
      <w:bCs/>
      <w:i/>
      <w:iCs/>
      <w:sz w:val="24"/>
      <w:szCs w:val="24"/>
    </w:rPr>
  </w:style>
  <w:style w:type="paragraph" w:styleId="3">
    <w:name w:val="heading 3"/>
    <w:basedOn w:val="a"/>
    <w:qFormat/>
    <w:rsid w:val="00E96270"/>
    <w:pPr>
      <w:spacing w:before="240" w:after="60"/>
      <w:outlineLvl w:val="2"/>
    </w:pPr>
    <w:rPr>
      <w:rFonts w:ascii="Arial" w:hAnsi="Arial" w:cs="Arial"/>
      <w:b/>
      <w:bCs/>
      <w:sz w:val="26"/>
      <w:szCs w:val="26"/>
    </w:rPr>
  </w:style>
  <w:style w:type="paragraph" w:styleId="4">
    <w:name w:val="heading 4"/>
    <w:basedOn w:val="a"/>
    <w:qFormat/>
    <w:rsid w:val="00E96270"/>
    <w:pPr>
      <w:spacing w:before="240" w:after="60"/>
      <w:outlineLvl w:val="3"/>
    </w:pPr>
    <w:rPr>
      <w:b/>
      <w:bCs/>
      <w:sz w:val="28"/>
      <w:szCs w:val="28"/>
    </w:rPr>
  </w:style>
  <w:style w:type="paragraph" w:styleId="5">
    <w:name w:val="heading 5"/>
    <w:basedOn w:val="a"/>
    <w:qFormat/>
    <w:rsid w:val="00E96270"/>
    <w:pPr>
      <w:spacing w:line="360" w:lineRule="auto"/>
      <w:jc w:val="center"/>
      <w:outlineLvl w:val="4"/>
    </w:pPr>
    <w:rPr>
      <w:rFonts w:ascii="Times New Roman CYR" w:hAnsi="Times New Roman CYR" w:cs="Times New Roman CY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2">
    <w:name w:val="Основной шрифт1"/>
    <w:semiHidden/>
    <w:rsid w:val="00E96270"/>
    <w:pPr>
      <w:pBdr>
        <w:top w:val="none" w:sz="0" w:space="0" w:color="000000"/>
        <w:left w:val="none" w:sz="0" w:space="0" w:color="000000"/>
        <w:bottom w:val="none" w:sz="0" w:space="0" w:color="000000"/>
        <w:right w:val="none" w:sz="0" w:space="0" w:color="000000"/>
      </w:pBdr>
    </w:pPr>
    <w:rPr>
      <w:noProof/>
    </w:rPr>
  </w:style>
  <w:style w:type="character" w:customStyle="1" w:styleId="13">
    <w:name w:val="Нет списка1"/>
    <w:semiHidden/>
    <w:rsid w:val="00E96270"/>
    <w:rPr>
      <w:rFonts w:ascii="Times New Roman" w:eastAsia="Times New Roman" w:hAnsi="Times New Roman" w:cs="Times New Roman"/>
    </w:rPr>
  </w:style>
  <w:style w:type="paragraph" w:styleId="a3">
    <w:name w:val="Title"/>
    <w:basedOn w:val="a"/>
    <w:qFormat/>
    <w:rsid w:val="00E96270"/>
    <w:pPr>
      <w:jc w:val="center"/>
    </w:pPr>
    <w:rPr>
      <w:rFonts w:ascii="TimesET" w:hAnsi="TimesET" w:cs="TimesET"/>
      <w:b/>
      <w:bCs/>
      <w:sz w:val="32"/>
      <w:szCs w:val="32"/>
    </w:rPr>
  </w:style>
  <w:style w:type="paragraph" w:styleId="a4">
    <w:name w:val="Body Text"/>
    <w:basedOn w:val="a"/>
    <w:link w:val="a5"/>
    <w:semiHidden/>
    <w:rsid w:val="00E96270"/>
    <w:pPr>
      <w:spacing w:line="360" w:lineRule="auto"/>
      <w:jc w:val="both"/>
    </w:pPr>
    <w:rPr>
      <w:rFonts w:ascii="Times New Roman CYR" w:hAnsi="Times New Roman CYR" w:cs="Times New Roman CYR"/>
      <w:sz w:val="26"/>
      <w:szCs w:val="26"/>
    </w:rPr>
  </w:style>
  <w:style w:type="paragraph" w:styleId="a6">
    <w:name w:val="Subtitle"/>
    <w:basedOn w:val="a"/>
    <w:qFormat/>
    <w:rsid w:val="00E96270"/>
    <w:pPr>
      <w:tabs>
        <w:tab w:val="left" w:pos="4536"/>
      </w:tabs>
      <w:jc w:val="center"/>
    </w:pPr>
    <w:rPr>
      <w:b/>
      <w:bCs/>
      <w:sz w:val="28"/>
      <w:szCs w:val="28"/>
    </w:rPr>
  </w:style>
  <w:style w:type="paragraph" w:styleId="21">
    <w:name w:val="Body Text 2"/>
    <w:basedOn w:val="a"/>
    <w:link w:val="22"/>
    <w:semiHidden/>
    <w:rsid w:val="00E96270"/>
    <w:pPr>
      <w:spacing w:after="1080" w:line="360" w:lineRule="auto"/>
      <w:jc w:val="center"/>
    </w:pPr>
    <w:rPr>
      <w:rFonts w:ascii="Times New Roman CYR" w:hAnsi="Times New Roman CYR" w:cs="Times New Roman CYR"/>
      <w:sz w:val="28"/>
      <w:szCs w:val="28"/>
    </w:rPr>
  </w:style>
  <w:style w:type="paragraph" w:styleId="23">
    <w:name w:val="List 2"/>
    <w:basedOn w:val="a"/>
    <w:semiHidden/>
    <w:rsid w:val="00E96270"/>
    <w:pPr>
      <w:autoSpaceDE w:val="0"/>
      <w:autoSpaceDN w:val="0"/>
      <w:ind w:left="566" w:hanging="283"/>
    </w:pPr>
  </w:style>
  <w:style w:type="paragraph" w:customStyle="1" w:styleId="a7">
    <w:name w:val="Литература"/>
    <w:basedOn w:val="a"/>
    <w:rsid w:val="00E96270"/>
    <w:pPr>
      <w:widowControl w:val="0"/>
      <w:autoSpaceDE w:val="0"/>
      <w:autoSpaceDN w:val="0"/>
      <w:spacing w:before="120"/>
      <w:ind w:left="720" w:right="357"/>
      <w:jc w:val="both"/>
    </w:pPr>
    <w:rPr>
      <w:i/>
      <w:iCs/>
      <w:color w:val="000000"/>
      <w:sz w:val="24"/>
      <w:szCs w:val="24"/>
    </w:rPr>
  </w:style>
  <w:style w:type="paragraph" w:customStyle="1" w:styleId="a8">
    <w:name w:val="знак сноски"/>
    <w:rsid w:val="00E96270"/>
    <w:pPr>
      <w:pBdr>
        <w:top w:val="none" w:sz="0" w:space="0" w:color="000000"/>
        <w:left w:val="none" w:sz="0" w:space="0" w:color="000000"/>
        <w:bottom w:val="none" w:sz="0" w:space="0" w:color="000000"/>
        <w:right w:val="none" w:sz="0" w:space="0" w:color="000000"/>
      </w:pBdr>
    </w:pPr>
    <w:rPr>
      <w:noProof/>
    </w:rPr>
  </w:style>
  <w:style w:type="paragraph" w:customStyle="1" w:styleId="14">
    <w:name w:val="Знак сноски1"/>
    <w:semiHidden/>
    <w:rsid w:val="00E96270"/>
    <w:pPr>
      <w:pBdr>
        <w:top w:val="none" w:sz="0" w:space="0" w:color="000000"/>
        <w:left w:val="none" w:sz="0" w:space="0" w:color="000000"/>
        <w:bottom w:val="none" w:sz="0" w:space="0" w:color="000000"/>
        <w:right w:val="none" w:sz="0" w:space="0" w:color="000000"/>
      </w:pBdr>
    </w:pPr>
    <w:rPr>
      <w:noProof/>
      <w:vertAlign w:val="superscript"/>
    </w:rPr>
  </w:style>
  <w:style w:type="paragraph" w:styleId="a9">
    <w:name w:val="footer"/>
    <w:basedOn w:val="a"/>
    <w:rsid w:val="00E96270"/>
    <w:pPr>
      <w:tabs>
        <w:tab w:val="center" w:pos="4677"/>
        <w:tab w:val="right" w:pos="9355"/>
      </w:tabs>
    </w:pPr>
  </w:style>
  <w:style w:type="paragraph" w:customStyle="1" w:styleId="15">
    <w:name w:val="Номер страницы1"/>
    <w:basedOn w:val="12"/>
    <w:rsid w:val="00E96270"/>
  </w:style>
  <w:style w:type="paragraph" w:styleId="aa">
    <w:name w:val="Normal (Web)"/>
    <w:basedOn w:val="a"/>
    <w:uiPriority w:val="99"/>
    <w:rsid w:val="00E96270"/>
    <w:rPr>
      <w:color w:val="000000"/>
    </w:rPr>
  </w:style>
  <w:style w:type="paragraph" w:styleId="ab">
    <w:name w:val="header"/>
    <w:basedOn w:val="a"/>
    <w:semiHidden/>
    <w:rsid w:val="00E96270"/>
    <w:pPr>
      <w:tabs>
        <w:tab w:val="center" w:pos="4677"/>
        <w:tab w:val="right" w:pos="9355"/>
      </w:tabs>
    </w:pPr>
    <w:rPr>
      <w:rFonts w:ascii="Calibri" w:eastAsia="Calibri" w:hAnsi="Calibri" w:cs="Calibri"/>
      <w:sz w:val="22"/>
      <w:szCs w:val="22"/>
    </w:rPr>
  </w:style>
  <w:style w:type="paragraph" w:customStyle="1" w:styleId="ac">
    <w:name w:val="Верхний колонтитул Знак"/>
    <w:rsid w:val="00E96270"/>
    <w:pPr>
      <w:pBdr>
        <w:top w:val="none" w:sz="0" w:space="0" w:color="000000"/>
        <w:left w:val="none" w:sz="0" w:space="0" w:color="000000"/>
        <w:bottom w:val="none" w:sz="0" w:space="0" w:color="000000"/>
        <w:right w:val="none" w:sz="0" w:space="0" w:color="000000"/>
      </w:pBdr>
    </w:pPr>
    <w:rPr>
      <w:rFonts w:ascii="Calibri" w:eastAsia="Calibri" w:hAnsi="Calibri" w:cs="Calibri"/>
      <w:noProof/>
      <w:sz w:val="22"/>
      <w:szCs w:val="22"/>
    </w:rPr>
  </w:style>
  <w:style w:type="paragraph" w:customStyle="1" w:styleId="ad">
    <w:name w:val="Нижний колонтитул Знак"/>
    <w:rsid w:val="00E96270"/>
    <w:pPr>
      <w:pBdr>
        <w:top w:val="none" w:sz="0" w:space="0" w:color="000000"/>
        <w:left w:val="none" w:sz="0" w:space="0" w:color="000000"/>
        <w:bottom w:val="none" w:sz="0" w:space="0" w:color="000000"/>
        <w:right w:val="none" w:sz="0" w:space="0" w:color="000000"/>
      </w:pBdr>
    </w:pPr>
    <w:rPr>
      <w:noProof/>
    </w:rPr>
  </w:style>
  <w:style w:type="paragraph" w:customStyle="1" w:styleId="ConsPlusCell">
    <w:name w:val="ConsPlusCell"/>
    <w:rsid w:val="00E96270"/>
    <w:pPr>
      <w:widowControl w:val="0"/>
      <w:pBdr>
        <w:top w:val="none" w:sz="0" w:space="0" w:color="000000"/>
        <w:left w:val="none" w:sz="0" w:space="0" w:color="000000"/>
        <w:bottom w:val="none" w:sz="0" w:space="0" w:color="000000"/>
        <w:right w:val="none" w:sz="0" w:space="0" w:color="000000"/>
      </w:pBdr>
      <w:autoSpaceDE w:val="0"/>
      <w:autoSpaceDN w:val="0"/>
    </w:pPr>
    <w:rPr>
      <w:rFonts w:ascii="Arial" w:hAnsi="Arial" w:cs="Arial"/>
      <w:noProof/>
    </w:rPr>
  </w:style>
  <w:style w:type="paragraph" w:customStyle="1" w:styleId="ConsPlusNormal">
    <w:name w:val="ConsPlusNormal"/>
    <w:rsid w:val="00E96270"/>
    <w:pPr>
      <w:widowControl w:val="0"/>
      <w:pBdr>
        <w:top w:val="none" w:sz="0" w:space="0" w:color="000000"/>
        <w:left w:val="none" w:sz="0" w:space="0" w:color="000000"/>
        <w:bottom w:val="none" w:sz="0" w:space="0" w:color="000000"/>
        <w:right w:val="none" w:sz="0" w:space="0" w:color="000000"/>
      </w:pBdr>
      <w:autoSpaceDE w:val="0"/>
      <w:autoSpaceDN w:val="0"/>
    </w:pPr>
    <w:rPr>
      <w:rFonts w:ascii="Arial" w:hAnsi="Arial" w:cs="Arial"/>
      <w:noProof/>
    </w:rPr>
  </w:style>
  <w:style w:type="paragraph" w:customStyle="1" w:styleId="ae">
    <w:name w:val="Знак"/>
    <w:basedOn w:val="a"/>
    <w:rsid w:val="00E96270"/>
    <w:pPr>
      <w:spacing w:before="100"/>
      <w:jc w:val="both"/>
    </w:pPr>
    <w:rPr>
      <w:rFonts w:ascii="Tahoma" w:eastAsia="SimSun" w:hAnsi="Tahoma" w:cs="Tahoma"/>
      <w:kern w:val="2"/>
      <w:sz w:val="24"/>
      <w:szCs w:val="24"/>
    </w:rPr>
  </w:style>
  <w:style w:type="paragraph" w:customStyle="1" w:styleId="30">
    <w:name w:val="Заголовок 3 Знак"/>
    <w:rsid w:val="00E96270"/>
    <w:pPr>
      <w:pBdr>
        <w:top w:val="none" w:sz="0" w:space="0" w:color="000000"/>
        <w:left w:val="none" w:sz="0" w:space="0" w:color="000000"/>
        <w:bottom w:val="none" w:sz="0" w:space="0" w:color="000000"/>
        <w:right w:val="none" w:sz="0" w:space="0" w:color="000000"/>
      </w:pBdr>
    </w:pPr>
    <w:rPr>
      <w:rFonts w:ascii="Arial" w:hAnsi="Arial" w:cs="Arial"/>
      <w:b/>
      <w:bCs/>
      <w:noProof/>
      <w:sz w:val="26"/>
      <w:szCs w:val="26"/>
    </w:rPr>
  </w:style>
  <w:style w:type="paragraph" w:customStyle="1" w:styleId="40">
    <w:name w:val="Заголовок 4 Знак"/>
    <w:rsid w:val="00E96270"/>
    <w:pPr>
      <w:pBdr>
        <w:top w:val="none" w:sz="0" w:space="0" w:color="000000"/>
        <w:left w:val="none" w:sz="0" w:space="0" w:color="000000"/>
        <w:bottom w:val="none" w:sz="0" w:space="0" w:color="000000"/>
        <w:right w:val="none" w:sz="0" w:space="0" w:color="000000"/>
      </w:pBdr>
    </w:pPr>
    <w:rPr>
      <w:b/>
      <w:bCs/>
      <w:noProof/>
      <w:sz w:val="28"/>
      <w:szCs w:val="28"/>
    </w:rPr>
  </w:style>
  <w:style w:type="paragraph" w:styleId="31">
    <w:name w:val="Body Text 3"/>
    <w:basedOn w:val="a"/>
    <w:semiHidden/>
    <w:rsid w:val="00E96270"/>
    <w:pPr>
      <w:spacing w:after="120"/>
    </w:pPr>
    <w:rPr>
      <w:sz w:val="16"/>
      <w:szCs w:val="16"/>
    </w:rPr>
  </w:style>
  <w:style w:type="paragraph" w:customStyle="1" w:styleId="32">
    <w:name w:val="Основной текст 3 Знак"/>
    <w:rsid w:val="00E96270"/>
    <w:pPr>
      <w:pBdr>
        <w:top w:val="none" w:sz="0" w:space="0" w:color="000000"/>
        <w:left w:val="none" w:sz="0" w:space="0" w:color="000000"/>
        <w:bottom w:val="none" w:sz="0" w:space="0" w:color="000000"/>
        <w:right w:val="none" w:sz="0" w:space="0" w:color="000000"/>
      </w:pBdr>
    </w:pPr>
    <w:rPr>
      <w:noProof/>
      <w:sz w:val="16"/>
      <w:szCs w:val="16"/>
    </w:rPr>
  </w:style>
  <w:style w:type="paragraph" w:styleId="af">
    <w:name w:val="Body Text Indent"/>
    <w:basedOn w:val="a"/>
    <w:semiHidden/>
    <w:rsid w:val="00E96270"/>
    <w:pPr>
      <w:spacing w:after="120"/>
      <w:ind w:left="283"/>
    </w:pPr>
  </w:style>
  <w:style w:type="paragraph" w:customStyle="1" w:styleId="af0">
    <w:name w:val="Основной текст с отступом Знак"/>
    <w:basedOn w:val="12"/>
    <w:rsid w:val="00E96270"/>
  </w:style>
  <w:style w:type="paragraph" w:customStyle="1" w:styleId="FontStyle14">
    <w:name w:val="Font Style14"/>
    <w:rsid w:val="00E96270"/>
    <w:pPr>
      <w:pBdr>
        <w:top w:val="none" w:sz="0" w:space="0" w:color="000000"/>
        <w:left w:val="none" w:sz="0" w:space="0" w:color="000000"/>
        <w:bottom w:val="none" w:sz="0" w:space="0" w:color="000000"/>
        <w:right w:val="none" w:sz="0" w:space="0" w:color="000000"/>
      </w:pBdr>
    </w:pPr>
    <w:rPr>
      <w:noProof/>
      <w:sz w:val="24"/>
      <w:szCs w:val="24"/>
    </w:rPr>
  </w:style>
  <w:style w:type="paragraph" w:styleId="af1">
    <w:name w:val="TOC Heading"/>
    <w:basedOn w:val="10"/>
    <w:uiPriority w:val="39"/>
    <w:qFormat/>
    <w:rsid w:val="00E96270"/>
    <w:pPr>
      <w:spacing w:before="480" w:line="275" w:lineRule="auto"/>
      <w:jc w:val="left"/>
    </w:pPr>
    <w:rPr>
      <w:rFonts w:ascii="Cambria" w:hAnsi="Cambria" w:cs="Cambria"/>
      <w:iCs w:val="0"/>
      <w:color w:val="365F91"/>
    </w:rPr>
  </w:style>
  <w:style w:type="paragraph" w:styleId="16">
    <w:name w:val="toc 1"/>
    <w:basedOn w:val="a"/>
    <w:uiPriority w:val="39"/>
    <w:rsid w:val="00E96270"/>
  </w:style>
  <w:style w:type="paragraph" w:styleId="24">
    <w:name w:val="toc 2"/>
    <w:basedOn w:val="a"/>
    <w:uiPriority w:val="39"/>
    <w:rsid w:val="00E96270"/>
    <w:pPr>
      <w:ind w:left="200"/>
    </w:pPr>
  </w:style>
  <w:style w:type="paragraph" w:customStyle="1" w:styleId="17">
    <w:name w:val="Гиперссылка1"/>
    <w:uiPriority w:val="99"/>
    <w:rsid w:val="00E96270"/>
    <w:pPr>
      <w:pBdr>
        <w:top w:val="none" w:sz="0" w:space="0" w:color="000000"/>
        <w:left w:val="none" w:sz="0" w:space="0" w:color="000000"/>
        <w:bottom w:val="none" w:sz="0" w:space="0" w:color="000000"/>
        <w:right w:val="none" w:sz="0" w:space="0" w:color="000000"/>
      </w:pBdr>
    </w:pPr>
    <w:rPr>
      <w:noProof/>
      <w:color w:val="0000FF"/>
      <w:u w:val="single"/>
    </w:rPr>
  </w:style>
  <w:style w:type="paragraph" w:styleId="af2">
    <w:name w:val="Balloon Text"/>
    <w:basedOn w:val="a"/>
    <w:semiHidden/>
    <w:rsid w:val="00E96270"/>
    <w:rPr>
      <w:rFonts w:ascii="Tahoma" w:hAnsi="Tahoma" w:cs="Tahoma"/>
      <w:sz w:val="16"/>
      <w:szCs w:val="16"/>
    </w:rPr>
  </w:style>
  <w:style w:type="paragraph" w:customStyle="1" w:styleId="af3">
    <w:name w:val="Текст выноски Знак"/>
    <w:rsid w:val="00E96270"/>
    <w:pPr>
      <w:pBdr>
        <w:top w:val="none" w:sz="0" w:space="0" w:color="000000"/>
        <w:left w:val="none" w:sz="0" w:space="0" w:color="000000"/>
        <w:bottom w:val="none" w:sz="0" w:space="0" w:color="000000"/>
        <w:right w:val="none" w:sz="0" w:space="0" w:color="000000"/>
      </w:pBdr>
    </w:pPr>
    <w:rPr>
      <w:rFonts w:ascii="Tahoma" w:hAnsi="Tahoma" w:cs="Tahoma"/>
      <w:noProof/>
      <w:sz w:val="16"/>
      <w:szCs w:val="16"/>
    </w:rPr>
  </w:style>
  <w:style w:type="paragraph" w:styleId="af4">
    <w:name w:val="List Paragraph"/>
    <w:basedOn w:val="a"/>
    <w:link w:val="af5"/>
    <w:uiPriority w:val="34"/>
    <w:qFormat/>
    <w:rsid w:val="00E96270"/>
    <w:pPr>
      <w:ind w:left="720"/>
    </w:pPr>
  </w:style>
  <w:style w:type="paragraph" w:styleId="af6">
    <w:name w:val="Block Text"/>
    <w:basedOn w:val="a"/>
    <w:rsid w:val="00E71DC3"/>
    <w:pPr>
      <w:pBdr>
        <w:top w:val="none" w:sz="0" w:space="0" w:color="auto"/>
        <w:left w:val="none" w:sz="0" w:space="0" w:color="auto"/>
        <w:bottom w:val="none" w:sz="0" w:space="0" w:color="auto"/>
        <w:right w:val="none" w:sz="0" w:space="0" w:color="auto"/>
      </w:pBdr>
      <w:ind w:left="284" w:right="14" w:hanging="284"/>
      <w:jc w:val="both"/>
    </w:pPr>
    <w:rPr>
      <w:noProof w:val="0"/>
      <w:snapToGrid w:val="0"/>
      <w:sz w:val="24"/>
    </w:rPr>
  </w:style>
  <w:style w:type="table" w:styleId="af7">
    <w:name w:val="Table Grid"/>
    <w:basedOn w:val="a1"/>
    <w:uiPriority w:val="39"/>
    <w:rsid w:val="00950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F7D52"/>
  </w:style>
  <w:style w:type="character" w:styleId="af8">
    <w:name w:val="Emphasis"/>
    <w:uiPriority w:val="20"/>
    <w:qFormat/>
    <w:rsid w:val="008F7D52"/>
    <w:rPr>
      <w:i/>
      <w:iCs/>
    </w:rPr>
  </w:style>
  <w:style w:type="character" w:customStyle="1" w:styleId="a5">
    <w:name w:val="Основной текст Знак"/>
    <w:link w:val="a4"/>
    <w:semiHidden/>
    <w:rsid w:val="00445314"/>
    <w:rPr>
      <w:rFonts w:ascii="Times New Roman CYR" w:hAnsi="Times New Roman CYR" w:cs="Times New Roman CYR"/>
      <w:noProof/>
      <w:sz w:val="26"/>
      <w:szCs w:val="26"/>
    </w:rPr>
  </w:style>
  <w:style w:type="paragraph" w:customStyle="1" w:styleId="18">
    <w:name w:val="Обычный1"/>
    <w:rsid w:val="00445314"/>
    <w:pPr>
      <w:widowControl w:val="0"/>
    </w:pPr>
    <w:rPr>
      <w:rFonts w:ascii="Courier New" w:hAnsi="Courier New"/>
      <w:snapToGrid w:val="0"/>
    </w:rPr>
  </w:style>
  <w:style w:type="paragraph" w:styleId="25">
    <w:name w:val="Body Text Indent 2"/>
    <w:basedOn w:val="a"/>
    <w:link w:val="26"/>
    <w:uiPriority w:val="99"/>
    <w:semiHidden/>
    <w:unhideWhenUsed/>
    <w:rsid w:val="00445314"/>
    <w:pPr>
      <w:spacing w:after="120" w:line="480" w:lineRule="auto"/>
      <w:ind w:left="283"/>
    </w:pPr>
  </w:style>
  <w:style w:type="character" w:customStyle="1" w:styleId="26">
    <w:name w:val="Основной текст с отступом 2 Знак"/>
    <w:link w:val="25"/>
    <w:uiPriority w:val="99"/>
    <w:semiHidden/>
    <w:rsid w:val="00445314"/>
    <w:rPr>
      <w:noProof/>
    </w:rPr>
  </w:style>
  <w:style w:type="character" w:customStyle="1" w:styleId="apple-style-span">
    <w:name w:val="apple-style-span"/>
    <w:rsid w:val="00445314"/>
  </w:style>
  <w:style w:type="paragraph" w:styleId="af9">
    <w:name w:val="footnote text"/>
    <w:basedOn w:val="a"/>
    <w:link w:val="afa"/>
    <w:rsid w:val="00445314"/>
    <w:pPr>
      <w:pBdr>
        <w:top w:val="none" w:sz="0" w:space="0" w:color="auto"/>
        <w:left w:val="none" w:sz="0" w:space="0" w:color="auto"/>
        <w:bottom w:val="none" w:sz="0" w:space="0" w:color="auto"/>
        <w:right w:val="none" w:sz="0" w:space="0" w:color="auto"/>
      </w:pBdr>
    </w:pPr>
    <w:rPr>
      <w:noProof w:val="0"/>
    </w:rPr>
  </w:style>
  <w:style w:type="character" w:customStyle="1" w:styleId="afa">
    <w:name w:val="Текст сноски Знак"/>
    <w:link w:val="af9"/>
    <w:rsid w:val="00445314"/>
  </w:style>
  <w:style w:type="character" w:customStyle="1" w:styleId="20">
    <w:name w:val="Заголовок 2 Знак"/>
    <w:link w:val="2"/>
    <w:rsid w:val="000029AA"/>
    <w:rPr>
      <w:rFonts w:ascii="Times New Roman CYR" w:hAnsi="Times New Roman CYR" w:cs="Times New Roman CYR"/>
      <w:b/>
      <w:bCs/>
      <w:i/>
      <w:iCs/>
      <w:noProof/>
      <w:sz w:val="24"/>
      <w:szCs w:val="24"/>
    </w:rPr>
  </w:style>
  <w:style w:type="character" w:customStyle="1" w:styleId="22">
    <w:name w:val="Основной текст 2 Знак"/>
    <w:link w:val="21"/>
    <w:semiHidden/>
    <w:rsid w:val="000029AA"/>
    <w:rPr>
      <w:rFonts w:ascii="Times New Roman CYR" w:hAnsi="Times New Roman CYR" w:cs="Times New Roman CYR"/>
      <w:noProof/>
      <w:sz w:val="28"/>
      <w:szCs w:val="28"/>
    </w:rPr>
  </w:style>
  <w:style w:type="character" w:customStyle="1" w:styleId="afb">
    <w:name w:val="Основной текст_"/>
    <w:link w:val="110"/>
    <w:locked/>
    <w:rsid w:val="0014237C"/>
    <w:rPr>
      <w:sz w:val="21"/>
      <w:szCs w:val="21"/>
      <w:shd w:val="clear" w:color="auto" w:fill="FFFFFF"/>
    </w:rPr>
  </w:style>
  <w:style w:type="paragraph" w:customStyle="1" w:styleId="110">
    <w:name w:val="Основной текст11"/>
    <w:basedOn w:val="a"/>
    <w:link w:val="afb"/>
    <w:rsid w:val="0014237C"/>
    <w:pPr>
      <w:widowControl w:val="0"/>
      <w:pBdr>
        <w:top w:val="none" w:sz="0" w:space="0" w:color="auto"/>
        <w:left w:val="none" w:sz="0" w:space="0" w:color="auto"/>
        <w:bottom w:val="none" w:sz="0" w:space="0" w:color="auto"/>
        <w:right w:val="none" w:sz="0" w:space="0" w:color="auto"/>
      </w:pBdr>
      <w:shd w:val="clear" w:color="auto" w:fill="FFFFFF"/>
      <w:spacing w:line="277" w:lineRule="exact"/>
      <w:ind w:hanging="2080"/>
      <w:jc w:val="center"/>
    </w:pPr>
    <w:rPr>
      <w:noProof w:val="0"/>
      <w:sz w:val="21"/>
      <w:szCs w:val="21"/>
    </w:rPr>
  </w:style>
  <w:style w:type="character" w:customStyle="1" w:styleId="50">
    <w:name w:val="Основной текст (5) + Малые прописные"/>
    <w:rsid w:val="0014237C"/>
    <w:rPr>
      <w:rFonts w:ascii="Times New Roman" w:eastAsia="Times New Roman" w:hAnsi="Times New Roman" w:cs="Times New Roman" w:hint="default"/>
      <w:b w:val="0"/>
      <w:bCs w:val="0"/>
      <w:i w:val="0"/>
      <w:iCs w:val="0"/>
      <w:smallCaps/>
      <w:strike w:val="0"/>
      <w:dstrike w:val="0"/>
      <w:color w:val="000000"/>
      <w:spacing w:val="0"/>
      <w:w w:val="100"/>
      <w:position w:val="0"/>
      <w:sz w:val="21"/>
      <w:szCs w:val="21"/>
      <w:u w:val="none"/>
      <w:effect w:val="none"/>
      <w:lang w:val="en-US" w:eastAsia="en-US" w:bidi="en-US"/>
    </w:rPr>
  </w:style>
  <w:style w:type="character" w:customStyle="1" w:styleId="111">
    <w:name w:val="Колонтитул + 11"/>
    <w:aliases w:val="5 pt,Основной текст + 9,Основной текст (6) + 9,Основной текст + 7,Основной текст (6) + 10,Заголовок №4 (3) + Arial Narrow,8,Основной текст (3) + 10"/>
    <w:rsid w:val="0014237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1pt">
    <w:name w:val="Основной текст + 11 pt"/>
    <w:aliases w:val="Курсив"/>
    <w:rsid w:val="0014237C"/>
    <w:rPr>
      <w:rFonts w:ascii="Times New Roman" w:eastAsia="Times New Roman" w:hAnsi="Times New Roman" w:cs="Times New Roman" w:hint="default"/>
      <w:b w:val="0"/>
      <w:bCs w:val="0"/>
      <w:i/>
      <w:iCs/>
      <w:smallCaps w:val="0"/>
      <w:strike w:val="0"/>
      <w:dstrike w:val="0"/>
      <w:color w:val="000000"/>
      <w:spacing w:val="0"/>
      <w:w w:val="100"/>
      <w:position w:val="0"/>
      <w:sz w:val="22"/>
      <w:szCs w:val="22"/>
      <w:u w:val="none"/>
      <w:effect w:val="none"/>
      <w:lang w:val="ru-RU" w:eastAsia="ru-RU" w:bidi="ru-RU"/>
    </w:rPr>
  </w:style>
  <w:style w:type="character" w:customStyle="1" w:styleId="19">
    <w:name w:val="Заголовок №1_"/>
    <w:link w:val="1a"/>
    <w:locked/>
    <w:rsid w:val="0014237C"/>
    <w:rPr>
      <w:rFonts w:ascii="Geneva" w:eastAsia="Geneva" w:hAnsi="Geneva" w:cs="Geneva"/>
      <w:sz w:val="19"/>
      <w:szCs w:val="19"/>
      <w:shd w:val="clear" w:color="auto" w:fill="FFFFFF"/>
    </w:rPr>
  </w:style>
  <w:style w:type="paragraph" w:customStyle="1" w:styleId="1a">
    <w:name w:val="Заголовок №1"/>
    <w:basedOn w:val="a"/>
    <w:link w:val="19"/>
    <w:rsid w:val="0014237C"/>
    <w:pPr>
      <w:widowControl w:val="0"/>
      <w:pBdr>
        <w:top w:val="none" w:sz="0" w:space="0" w:color="auto"/>
        <w:left w:val="none" w:sz="0" w:space="0" w:color="auto"/>
        <w:bottom w:val="none" w:sz="0" w:space="0" w:color="auto"/>
        <w:right w:val="none" w:sz="0" w:space="0" w:color="auto"/>
      </w:pBdr>
      <w:shd w:val="clear" w:color="auto" w:fill="FFFFFF"/>
      <w:spacing w:line="252" w:lineRule="exact"/>
      <w:jc w:val="both"/>
      <w:outlineLvl w:val="0"/>
    </w:pPr>
    <w:rPr>
      <w:rFonts w:ascii="Geneva" w:eastAsia="Geneva" w:hAnsi="Geneva" w:cs="Geneva"/>
      <w:noProof w:val="0"/>
      <w:sz w:val="19"/>
      <w:szCs w:val="19"/>
    </w:rPr>
  </w:style>
  <w:style w:type="character" w:customStyle="1" w:styleId="1MicrosoftSansSerif">
    <w:name w:val="Заголовок №1 + Microsoft Sans Serif"/>
    <w:aliases w:val="10 pt"/>
    <w:rsid w:val="0014237C"/>
    <w:rPr>
      <w:rFonts w:ascii="Times New Roman" w:eastAsia="Times New Roman" w:hAnsi="Times New Roman" w:cs="Times New Roman" w:hint="default"/>
      <w:color w:val="000000"/>
      <w:spacing w:val="0"/>
      <w:w w:val="100"/>
      <w:position w:val="0"/>
      <w:sz w:val="20"/>
      <w:szCs w:val="20"/>
      <w:shd w:val="clear" w:color="auto" w:fill="FFFFFF"/>
      <w:lang w:val="ru-RU" w:eastAsia="ru-RU" w:bidi="ru-RU"/>
    </w:rPr>
  </w:style>
  <w:style w:type="character" w:customStyle="1" w:styleId="51">
    <w:name w:val="Основной текст5"/>
    <w:rsid w:val="0014237C"/>
    <w:rPr>
      <w:color w:val="000000"/>
      <w:spacing w:val="0"/>
      <w:w w:val="100"/>
      <w:position w:val="0"/>
      <w:sz w:val="21"/>
      <w:szCs w:val="21"/>
      <w:shd w:val="clear" w:color="auto" w:fill="FFFFFF"/>
      <w:lang w:val="ru-RU" w:eastAsia="ru-RU" w:bidi="ru-RU"/>
    </w:rPr>
  </w:style>
  <w:style w:type="paragraph" w:customStyle="1" w:styleId="1b">
    <w:name w:val="Основной шрифт абзаца1"/>
    <w:semiHidden/>
    <w:rsid w:val="00C03A4E"/>
    <w:pPr>
      <w:pBdr>
        <w:top w:val="none" w:sz="0" w:space="0" w:color="000000"/>
        <w:left w:val="none" w:sz="0" w:space="0" w:color="000000"/>
        <w:bottom w:val="none" w:sz="0" w:space="0" w:color="000000"/>
        <w:right w:val="none" w:sz="0" w:space="0" w:color="000000"/>
      </w:pBdr>
    </w:pPr>
    <w:rPr>
      <w:noProof/>
    </w:rPr>
  </w:style>
  <w:style w:type="character" w:customStyle="1" w:styleId="af5">
    <w:name w:val="Абзац списка Знак"/>
    <w:link w:val="af4"/>
    <w:uiPriority w:val="99"/>
    <w:locked/>
    <w:rsid w:val="00282974"/>
    <w:rPr>
      <w:noProof/>
    </w:rPr>
  </w:style>
  <w:style w:type="character" w:styleId="afc">
    <w:name w:val="Strong"/>
    <w:uiPriority w:val="22"/>
    <w:qFormat/>
    <w:rsid w:val="00687498"/>
    <w:rPr>
      <w:b/>
      <w:bCs/>
    </w:rPr>
  </w:style>
  <w:style w:type="paragraph" w:customStyle="1" w:styleId="s16">
    <w:name w:val="s_16"/>
    <w:basedOn w:val="a"/>
    <w:rsid w:val="00875CFA"/>
    <w:pPr>
      <w:pBdr>
        <w:top w:val="none" w:sz="0" w:space="0" w:color="auto"/>
        <w:left w:val="none" w:sz="0" w:space="0" w:color="auto"/>
        <w:bottom w:val="none" w:sz="0" w:space="0" w:color="auto"/>
        <w:right w:val="none" w:sz="0" w:space="0" w:color="auto"/>
      </w:pBdr>
      <w:spacing w:before="100" w:beforeAutospacing="1" w:after="100" w:afterAutospacing="1"/>
    </w:pPr>
    <w:rPr>
      <w:noProof w:val="0"/>
      <w:sz w:val="24"/>
      <w:szCs w:val="24"/>
    </w:rPr>
  </w:style>
  <w:style w:type="paragraph" w:customStyle="1" w:styleId="ConsPlusNonformat">
    <w:name w:val="ConsPlusNonformat"/>
    <w:rsid w:val="00B733D9"/>
    <w:pPr>
      <w:autoSpaceDE w:val="0"/>
      <w:autoSpaceDN w:val="0"/>
      <w:adjustRightInd w:val="0"/>
    </w:pPr>
    <w:rPr>
      <w:rFonts w:ascii="Courier New" w:hAnsi="Courier New" w:cs="Courier New"/>
    </w:rPr>
  </w:style>
  <w:style w:type="character" w:customStyle="1" w:styleId="blk">
    <w:name w:val="blk"/>
    <w:rsid w:val="00B733D9"/>
  </w:style>
  <w:style w:type="character" w:styleId="afd">
    <w:name w:val="Hyperlink"/>
    <w:basedOn w:val="a0"/>
    <w:uiPriority w:val="99"/>
    <w:unhideWhenUsed/>
    <w:rsid w:val="007438E4"/>
    <w:rPr>
      <w:color w:val="0000FF" w:themeColor="hyperlink"/>
      <w:u w:val="single"/>
    </w:rPr>
  </w:style>
  <w:style w:type="paragraph" w:customStyle="1" w:styleId="afe">
    <w:name w:val="Простой текст"/>
    <w:basedOn w:val="a"/>
    <w:rsid w:val="00DA1767"/>
    <w:pPr>
      <w:pBdr>
        <w:top w:val="none" w:sz="0" w:space="0" w:color="auto"/>
        <w:left w:val="none" w:sz="0" w:space="0" w:color="auto"/>
        <w:bottom w:val="none" w:sz="0" w:space="0" w:color="auto"/>
        <w:right w:val="none" w:sz="0" w:space="0" w:color="auto"/>
      </w:pBdr>
      <w:suppressAutoHyphens/>
      <w:ind w:firstLine="540"/>
      <w:jc w:val="both"/>
    </w:pPr>
    <w:rPr>
      <w:noProof w:val="0"/>
      <w:sz w:val="24"/>
      <w:szCs w:val="24"/>
      <w:lang w:eastAsia="ar-SA"/>
    </w:rPr>
  </w:style>
  <w:style w:type="character" w:customStyle="1" w:styleId="11">
    <w:name w:val="Заголовок 1 Знак"/>
    <w:link w:val="10"/>
    <w:rsid w:val="00D01F7A"/>
    <w:rPr>
      <w:b/>
      <w:bCs/>
      <w:iCs/>
      <w:caps/>
      <w:noProof/>
      <w:sz w:val="28"/>
      <w:szCs w:val="28"/>
    </w:rPr>
  </w:style>
  <w:style w:type="numbering" w:customStyle="1" w:styleId="1">
    <w:name w:val="Стиль1"/>
    <w:uiPriority w:val="99"/>
    <w:rsid w:val="001772B5"/>
    <w:pPr>
      <w:numPr>
        <w:numId w:val="7"/>
      </w:numPr>
    </w:pPr>
  </w:style>
  <w:style w:type="paragraph" w:styleId="33">
    <w:name w:val="toc 3"/>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440"/>
    </w:pPr>
    <w:rPr>
      <w:rFonts w:asciiTheme="minorHAnsi" w:eastAsiaTheme="minorEastAsia" w:hAnsiTheme="minorHAnsi" w:cstheme="minorBidi"/>
      <w:noProof w:val="0"/>
      <w:sz w:val="22"/>
      <w:szCs w:val="22"/>
    </w:rPr>
  </w:style>
  <w:style w:type="paragraph" w:styleId="41">
    <w:name w:val="toc 4"/>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660"/>
    </w:pPr>
    <w:rPr>
      <w:rFonts w:asciiTheme="minorHAnsi" w:eastAsiaTheme="minorEastAsia" w:hAnsiTheme="minorHAnsi" w:cstheme="minorBidi"/>
      <w:noProof w:val="0"/>
      <w:sz w:val="22"/>
      <w:szCs w:val="22"/>
    </w:rPr>
  </w:style>
  <w:style w:type="paragraph" w:styleId="52">
    <w:name w:val="toc 5"/>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880"/>
    </w:pPr>
    <w:rPr>
      <w:rFonts w:asciiTheme="minorHAnsi" w:eastAsiaTheme="minorEastAsia" w:hAnsiTheme="minorHAnsi" w:cstheme="minorBidi"/>
      <w:noProof w:val="0"/>
      <w:sz w:val="22"/>
      <w:szCs w:val="22"/>
    </w:rPr>
  </w:style>
  <w:style w:type="paragraph" w:styleId="6">
    <w:name w:val="toc 6"/>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1100"/>
    </w:pPr>
    <w:rPr>
      <w:rFonts w:asciiTheme="minorHAnsi" w:eastAsiaTheme="minorEastAsia" w:hAnsiTheme="minorHAnsi" w:cstheme="minorBidi"/>
      <w:noProof w:val="0"/>
      <w:sz w:val="22"/>
      <w:szCs w:val="22"/>
    </w:rPr>
  </w:style>
  <w:style w:type="paragraph" w:styleId="7">
    <w:name w:val="toc 7"/>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1320"/>
    </w:pPr>
    <w:rPr>
      <w:rFonts w:asciiTheme="minorHAnsi" w:eastAsiaTheme="minorEastAsia" w:hAnsiTheme="minorHAnsi" w:cstheme="minorBidi"/>
      <w:noProof w:val="0"/>
      <w:sz w:val="22"/>
      <w:szCs w:val="22"/>
    </w:rPr>
  </w:style>
  <w:style w:type="paragraph" w:styleId="8">
    <w:name w:val="toc 8"/>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1540"/>
    </w:pPr>
    <w:rPr>
      <w:rFonts w:asciiTheme="minorHAnsi" w:eastAsiaTheme="minorEastAsia" w:hAnsiTheme="minorHAnsi" w:cstheme="minorBidi"/>
      <w:noProof w:val="0"/>
      <w:sz w:val="22"/>
      <w:szCs w:val="22"/>
    </w:rPr>
  </w:style>
  <w:style w:type="paragraph" w:styleId="9">
    <w:name w:val="toc 9"/>
    <w:basedOn w:val="a"/>
    <w:next w:val="a"/>
    <w:autoRedefine/>
    <w:uiPriority w:val="39"/>
    <w:unhideWhenUsed/>
    <w:rsid w:val="005C322F"/>
    <w:pPr>
      <w:pBdr>
        <w:top w:val="none" w:sz="0" w:space="0" w:color="auto"/>
        <w:left w:val="none" w:sz="0" w:space="0" w:color="auto"/>
        <w:bottom w:val="none" w:sz="0" w:space="0" w:color="auto"/>
        <w:right w:val="none" w:sz="0" w:space="0" w:color="auto"/>
      </w:pBdr>
      <w:spacing w:after="100" w:line="259" w:lineRule="auto"/>
      <w:ind w:left="1760"/>
    </w:pPr>
    <w:rPr>
      <w:rFonts w:asciiTheme="minorHAnsi" w:eastAsiaTheme="minorEastAsia" w:hAnsiTheme="minorHAnsi" w:cstheme="minorBidi"/>
      <w:noProof w:val="0"/>
      <w:sz w:val="22"/>
      <w:szCs w:val="22"/>
    </w:rPr>
  </w:style>
  <w:style w:type="character" w:customStyle="1" w:styleId="UnresolvedMention">
    <w:name w:val="Unresolved Mention"/>
    <w:basedOn w:val="a0"/>
    <w:uiPriority w:val="99"/>
    <w:semiHidden/>
    <w:unhideWhenUsed/>
    <w:rsid w:val="005C3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23173">
      <w:bodyDiv w:val="1"/>
      <w:marLeft w:val="0"/>
      <w:marRight w:val="0"/>
      <w:marTop w:val="0"/>
      <w:marBottom w:val="0"/>
      <w:divBdr>
        <w:top w:val="none" w:sz="0" w:space="0" w:color="auto"/>
        <w:left w:val="none" w:sz="0" w:space="0" w:color="auto"/>
        <w:bottom w:val="none" w:sz="0" w:space="0" w:color="auto"/>
        <w:right w:val="none" w:sz="0" w:space="0" w:color="auto"/>
      </w:divBdr>
      <w:divsChild>
        <w:div w:id="28923855">
          <w:marLeft w:val="0"/>
          <w:marRight w:val="0"/>
          <w:marTop w:val="0"/>
          <w:marBottom w:val="0"/>
          <w:divBdr>
            <w:top w:val="none" w:sz="0" w:space="0" w:color="auto"/>
            <w:left w:val="none" w:sz="0" w:space="0" w:color="auto"/>
            <w:bottom w:val="none" w:sz="0" w:space="0" w:color="auto"/>
            <w:right w:val="none" w:sz="0" w:space="0" w:color="auto"/>
          </w:divBdr>
        </w:div>
        <w:div w:id="38600739">
          <w:marLeft w:val="0"/>
          <w:marRight w:val="0"/>
          <w:marTop w:val="0"/>
          <w:marBottom w:val="0"/>
          <w:divBdr>
            <w:top w:val="none" w:sz="0" w:space="0" w:color="auto"/>
            <w:left w:val="none" w:sz="0" w:space="0" w:color="auto"/>
            <w:bottom w:val="none" w:sz="0" w:space="0" w:color="auto"/>
            <w:right w:val="none" w:sz="0" w:space="0" w:color="auto"/>
          </w:divBdr>
        </w:div>
        <w:div w:id="49230669">
          <w:marLeft w:val="0"/>
          <w:marRight w:val="0"/>
          <w:marTop w:val="0"/>
          <w:marBottom w:val="0"/>
          <w:divBdr>
            <w:top w:val="none" w:sz="0" w:space="0" w:color="auto"/>
            <w:left w:val="none" w:sz="0" w:space="0" w:color="auto"/>
            <w:bottom w:val="none" w:sz="0" w:space="0" w:color="auto"/>
            <w:right w:val="none" w:sz="0" w:space="0" w:color="auto"/>
          </w:divBdr>
        </w:div>
        <w:div w:id="112988277">
          <w:marLeft w:val="0"/>
          <w:marRight w:val="0"/>
          <w:marTop w:val="0"/>
          <w:marBottom w:val="0"/>
          <w:divBdr>
            <w:top w:val="none" w:sz="0" w:space="0" w:color="auto"/>
            <w:left w:val="none" w:sz="0" w:space="0" w:color="auto"/>
            <w:bottom w:val="none" w:sz="0" w:space="0" w:color="auto"/>
            <w:right w:val="none" w:sz="0" w:space="0" w:color="auto"/>
          </w:divBdr>
        </w:div>
        <w:div w:id="146675096">
          <w:marLeft w:val="0"/>
          <w:marRight w:val="0"/>
          <w:marTop w:val="0"/>
          <w:marBottom w:val="0"/>
          <w:divBdr>
            <w:top w:val="none" w:sz="0" w:space="0" w:color="auto"/>
            <w:left w:val="none" w:sz="0" w:space="0" w:color="auto"/>
            <w:bottom w:val="none" w:sz="0" w:space="0" w:color="auto"/>
            <w:right w:val="none" w:sz="0" w:space="0" w:color="auto"/>
          </w:divBdr>
        </w:div>
        <w:div w:id="213930362">
          <w:marLeft w:val="0"/>
          <w:marRight w:val="0"/>
          <w:marTop w:val="0"/>
          <w:marBottom w:val="0"/>
          <w:divBdr>
            <w:top w:val="none" w:sz="0" w:space="0" w:color="auto"/>
            <w:left w:val="none" w:sz="0" w:space="0" w:color="auto"/>
            <w:bottom w:val="none" w:sz="0" w:space="0" w:color="auto"/>
            <w:right w:val="none" w:sz="0" w:space="0" w:color="auto"/>
          </w:divBdr>
        </w:div>
        <w:div w:id="224026591">
          <w:marLeft w:val="0"/>
          <w:marRight w:val="0"/>
          <w:marTop w:val="0"/>
          <w:marBottom w:val="0"/>
          <w:divBdr>
            <w:top w:val="none" w:sz="0" w:space="0" w:color="auto"/>
            <w:left w:val="none" w:sz="0" w:space="0" w:color="auto"/>
            <w:bottom w:val="none" w:sz="0" w:space="0" w:color="auto"/>
            <w:right w:val="none" w:sz="0" w:space="0" w:color="auto"/>
          </w:divBdr>
        </w:div>
        <w:div w:id="366373971">
          <w:marLeft w:val="0"/>
          <w:marRight w:val="0"/>
          <w:marTop w:val="0"/>
          <w:marBottom w:val="0"/>
          <w:divBdr>
            <w:top w:val="none" w:sz="0" w:space="0" w:color="auto"/>
            <w:left w:val="none" w:sz="0" w:space="0" w:color="auto"/>
            <w:bottom w:val="none" w:sz="0" w:space="0" w:color="auto"/>
            <w:right w:val="none" w:sz="0" w:space="0" w:color="auto"/>
          </w:divBdr>
        </w:div>
        <w:div w:id="387843467">
          <w:marLeft w:val="0"/>
          <w:marRight w:val="0"/>
          <w:marTop w:val="0"/>
          <w:marBottom w:val="0"/>
          <w:divBdr>
            <w:top w:val="none" w:sz="0" w:space="0" w:color="auto"/>
            <w:left w:val="none" w:sz="0" w:space="0" w:color="auto"/>
            <w:bottom w:val="none" w:sz="0" w:space="0" w:color="auto"/>
            <w:right w:val="none" w:sz="0" w:space="0" w:color="auto"/>
          </w:divBdr>
        </w:div>
        <w:div w:id="460458940">
          <w:marLeft w:val="0"/>
          <w:marRight w:val="0"/>
          <w:marTop w:val="0"/>
          <w:marBottom w:val="0"/>
          <w:divBdr>
            <w:top w:val="none" w:sz="0" w:space="0" w:color="auto"/>
            <w:left w:val="none" w:sz="0" w:space="0" w:color="auto"/>
            <w:bottom w:val="none" w:sz="0" w:space="0" w:color="auto"/>
            <w:right w:val="none" w:sz="0" w:space="0" w:color="auto"/>
          </w:divBdr>
        </w:div>
        <w:div w:id="468791339">
          <w:marLeft w:val="0"/>
          <w:marRight w:val="0"/>
          <w:marTop w:val="0"/>
          <w:marBottom w:val="0"/>
          <w:divBdr>
            <w:top w:val="none" w:sz="0" w:space="0" w:color="auto"/>
            <w:left w:val="none" w:sz="0" w:space="0" w:color="auto"/>
            <w:bottom w:val="none" w:sz="0" w:space="0" w:color="auto"/>
            <w:right w:val="none" w:sz="0" w:space="0" w:color="auto"/>
          </w:divBdr>
        </w:div>
        <w:div w:id="515732059">
          <w:marLeft w:val="0"/>
          <w:marRight w:val="0"/>
          <w:marTop w:val="0"/>
          <w:marBottom w:val="0"/>
          <w:divBdr>
            <w:top w:val="none" w:sz="0" w:space="0" w:color="auto"/>
            <w:left w:val="none" w:sz="0" w:space="0" w:color="auto"/>
            <w:bottom w:val="none" w:sz="0" w:space="0" w:color="auto"/>
            <w:right w:val="none" w:sz="0" w:space="0" w:color="auto"/>
          </w:divBdr>
        </w:div>
        <w:div w:id="617223935">
          <w:marLeft w:val="0"/>
          <w:marRight w:val="0"/>
          <w:marTop w:val="0"/>
          <w:marBottom w:val="0"/>
          <w:divBdr>
            <w:top w:val="none" w:sz="0" w:space="0" w:color="auto"/>
            <w:left w:val="none" w:sz="0" w:space="0" w:color="auto"/>
            <w:bottom w:val="none" w:sz="0" w:space="0" w:color="auto"/>
            <w:right w:val="none" w:sz="0" w:space="0" w:color="auto"/>
          </w:divBdr>
        </w:div>
        <w:div w:id="717047804">
          <w:marLeft w:val="0"/>
          <w:marRight w:val="0"/>
          <w:marTop w:val="0"/>
          <w:marBottom w:val="0"/>
          <w:divBdr>
            <w:top w:val="none" w:sz="0" w:space="0" w:color="auto"/>
            <w:left w:val="none" w:sz="0" w:space="0" w:color="auto"/>
            <w:bottom w:val="none" w:sz="0" w:space="0" w:color="auto"/>
            <w:right w:val="none" w:sz="0" w:space="0" w:color="auto"/>
          </w:divBdr>
        </w:div>
        <w:div w:id="755833155">
          <w:marLeft w:val="0"/>
          <w:marRight w:val="0"/>
          <w:marTop w:val="0"/>
          <w:marBottom w:val="0"/>
          <w:divBdr>
            <w:top w:val="none" w:sz="0" w:space="0" w:color="auto"/>
            <w:left w:val="none" w:sz="0" w:space="0" w:color="auto"/>
            <w:bottom w:val="none" w:sz="0" w:space="0" w:color="auto"/>
            <w:right w:val="none" w:sz="0" w:space="0" w:color="auto"/>
          </w:divBdr>
        </w:div>
        <w:div w:id="799804607">
          <w:marLeft w:val="0"/>
          <w:marRight w:val="0"/>
          <w:marTop w:val="0"/>
          <w:marBottom w:val="0"/>
          <w:divBdr>
            <w:top w:val="none" w:sz="0" w:space="0" w:color="auto"/>
            <w:left w:val="none" w:sz="0" w:space="0" w:color="auto"/>
            <w:bottom w:val="none" w:sz="0" w:space="0" w:color="auto"/>
            <w:right w:val="none" w:sz="0" w:space="0" w:color="auto"/>
          </w:divBdr>
        </w:div>
        <w:div w:id="803078580">
          <w:marLeft w:val="0"/>
          <w:marRight w:val="0"/>
          <w:marTop w:val="0"/>
          <w:marBottom w:val="0"/>
          <w:divBdr>
            <w:top w:val="none" w:sz="0" w:space="0" w:color="auto"/>
            <w:left w:val="none" w:sz="0" w:space="0" w:color="auto"/>
            <w:bottom w:val="none" w:sz="0" w:space="0" w:color="auto"/>
            <w:right w:val="none" w:sz="0" w:space="0" w:color="auto"/>
          </w:divBdr>
        </w:div>
        <w:div w:id="830294952">
          <w:marLeft w:val="0"/>
          <w:marRight w:val="0"/>
          <w:marTop w:val="0"/>
          <w:marBottom w:val="0"/>
          <w:divBdr>
            <w:top w:val="none" w:sz="0" w:space="0" w:color="auto"/>
            <w:left w:val="none" w:sz="0" w:space="0" w:color="auto"/>
            <w:bottom w:val="none" w:sz="0" w:space="0" w:color="auto"/>
            <w:right w:val="none" w:sz="0" w:space="0" w:color="auto"/>
          </w:divBdr>
        </w:div>
        <w:div w:id="882136645">
          <w:marLeft w:val="0"/>
          <w:marRight w:val="0"/>
          <w:marTop w:val="0"/>
          <w:marBottom w:val="0"/>
          <w:divBdr>
            <w:top w:val="none" w:sz="0" w:space="0" w:color="auto"/>
            <w:left w:val="none" w:sz="0" w:space="0" w:color="auto"/>
            <w:bottom w:val="none" w:sz="0" w:space="0" w:color="auto"/>
            <w:right w:val="none" w:sz="0" w:space="0" w:color="auto"/>
          </w:divBdr>
        </w:div>
        <w:div w:id="905722952">
          <w:marLeft w:val="0"/>
          <w:marRight w:val="0"/>
          <w:marTop w:val="0"/>
          <w:marBottom w:val="0"/>
          <w:divBdr>
            <w:top w:val="none" w:sz="0" w:space="0" w:color="auto"/>
            <w:left w:val="none" w:sz="0" w:space="0" w:color="auto"/>
            <w:bottom w:val="none" w:sz="0" w:space="0" w:color="auto"/>
            <w:right w:val="none" w:sz="0" w:space="0" w:color="auto"/>
          </w:divBdr>
        </w:div>
        <w:div w:id="911156396">
          <w:marLeft w:val="0"/>
          <w:marRight w:val="0"/>
          <w:marTop w:val="0"/>
          <w:marBottom w:val="0"/>
          <w:divBdr>
            <w:top w:val="none" w:sz="0" w:space="0" w:color="auto"/>
            <w:left w:val="none" w:sz="0" w:space="0" w:color="auto"/>
            <w:bottom w:val="none" w:sz="0" w:space="0" w:color="auto"/>
            <w:right w:val="none" w:sz="0" w:space="0" w:color="auto"/>
          </w:divBdr>
        </w:div>
        <w:div w:id="913784710">
          <w:marLeft w:val="0"/>
          <w:marRight w:val="0"/>
          <w:marTop w:val="0"/>
          <w:marBottom w:val="0"/>
          <w:divBdr>
            <w:top w:val="none" w:sz="0" w:space="0" w:color="auto"/>
            <w:left w:val="none" w:sz="0" w:space="0" w:color="auto"/>
            <w:bottom w:val="none" w:sz="0" w:space="0" w:color="auto"/>
            <w:right w:val="none" w:sz="0" w:space="0" w:color="auto"/>
          </w:divBdr>
        </w:div>
        <w:div w:id="931619931">
          <w:marLeft w:val="0"/>
          <w:marRight w:val="0"/>
          <w:marTop w:val="0"/>
          <w:marBottom w:val="0"/>
          <w:divBdr>
            <w:top w:val="none" w:sz="0" w:space="0" w:color="auto"/>
            <w:left w:val="none" w:sz="0" w:space="0" w:color="auto"/>
            <w:bottom w:val="none" w:sz="0" w:space="0" w:color="auto"/>
            <w:right w:val="none" w:sz="0" w:space="0" w:color="auto"/>
          </w:divBdr>
        </w:div>
        <w:div w:id="1005789494">
          <w:marLeft w:val="0"/>
          <w:marRight w:val="0"/>
          <w:marTop w:val="0"/>
          <w:marBottom w:val="0"/>
          <w:divBdr>
            <w:top w:val="none" w:sz="0" w:space="0" w:color="auto"/>
            <w:left w:val="none" w:sz="0" w:space="0" w:color="auto"/>
            <w:bottom w:val="none" w:sz="0" w:space="0" w:color="auto"/>
            <w:right w:val="none" w:sz="0" w:space="0" w:color="auto"/>
          </w:divBdr>
        </w:div>
        <w:div w:id="1009869902">
          <w:marLeft w:val="0"/>
          <w:marRight w:val="0"/>
          <w:marTop w:val="0"/>
          <w:marBottom w:val="0"/>
          <w:divBdr>
            <w:top w:val="none" w:sz="0" w:space="0" w:color="auto"/>
            <w:left w:val="none" w:sz="0" w:space="0" w:color="auto"/>
            <w:bottom w:val="none" w:sz="0" w:space="0" w:color="auto"/>
            <w:right w:val="none" w:sz="0" w:space="0" w:color="auto"/>
          </w:divBdr>
        </w:div>
        <w:div w:id="1132333283">
          <w:marLeft w:val="0"/>
          <w:marRight w:val="0"/>
          <w:marTop w:val="0"/>
          <w:marBottom w:val="0"/>
          <w:divBdr>
            <w:top w:val="none" w:sz="0" w:space="0" w:color="auto"/>
            <w:left w:val="none" w:sz="0" w:space="0" w:color="auto"/>
            <w:bottom w:val="none" w:sz="0" w:space="0" w:color="auto"/>
            <w:right w:val="none" w:sz="0" w:space="0" w:color="auto"/>
          </w:divBdr>
        </w:div>
        <w:div w:id="1149442350">
          <w:marLeft w:val="0"/>
          <w:marRight w:val="0"/>
          <w:marTop w:val="0"/>
          <w:marBottom w:val="0"/>
          <w:divBdr>
            <w:top w:val="none" w:sz="0" w:space="0" w:color="auto"/>
            <w:left w:val="none" w:sz="0" w:space="0" w:color="auto"/>
            <w:bottom w:val="none" w:sz="0" w:space="0" w:color="auto"/>
            <w:right w:val="none" w:sz="0" w:space="0" w:color="auto"/>
          </w:divBdr>
        </w:div>
        <w:div w:id="1153334117">
          <w:marLeft w:val="0"/>
          <w:marRight w:val="0"/>
          <w:marTop w:val="0"/>
          <w:marBottom w:val="0"/>
          <w:divBdr>
            <w:top w:val="none" w:sz="0" w:space="0" w:color="auto"/>
            <w:left w:val="none" w:sz="0" w:space="0" w:color="auto"/>
            <w:bottom w:val="none" w:sz="0" w:space="0" w:color="auto"/>
            <w:right w:val="none" w:sz="0" w:space="0" w:color="auto"/>
          </w:divBdr>
        </w:div>
        <w:div w:id="1183981727">
          <w:marLeft w:val="0"/>
          <w:marRight w:val="0"/>
          <w:marTop w:val="0"/>
          <w:marBottom w:val="0"/>
          <w:divBdr>
            <w:top w:val="none" w:sz="0" w:space="0" w:color="auto"/>
            <w:left w:val="none" w:sz="0" w:space="0" w:color="auto"/>
            <w:bottom w:val="none" w:sz="0" w:space="0" w:color="auto"/>
            <w:right w:val="none" w:sz="0" w:space="0" w:color="auto"/>
          </w:divBdr>
        </w:div>
        <w:div w:id="1205408167">
          <w:marLeft w:val="0"/>
          <w:marRight w:val="0"/>
          <w:marTop w:val="0"/>
          <w:marBottom w:val="0"/>
          <w:divBdr>
            <w:top w:val="none" w:sz="0" w:space="0" w:color="auto"/>
            <w:left w:val="none" w:sz="0" w:space="0" w:color="auto"/>
            <w:bottom w:val="none" w:sz="0" w:space="0" w:color="auto"/>
            <w:right w:val="none" w:sz="0" w:space="0" w:color="auto"/>
          </w:divBdr>
        </w:div>
        <w:div w:id="1221938316">
          <w:marLeft w:val="0"/>
          <w:marRight w:val="0"/>
          <w:marTop w:val="0"/>
          <w:marBottom w:val="0"/>
          <w:divBdr>
            <w:top w:val="none" w:sz="0" w:space="0" w:color="auto"/>
            <w:left w:val="none" w:sz="0" w:space="0" w:color="auto"/>
            <w:bottom w:val="none" w:sz="0" w:space="0" w:color="auto"/>
            <w:right w:val="none" w:sz="0" w:space="0" w:color="auto"/>
          </w:divBdr>
        </w:div>
        <w:div w:id="1225751018">
          <w:marLeft w:val="0"/>
          <w:marRight w:val="0"/>
          <w:marTop w:val="0"/>
          <w:marBottom w:val="0"/>
          <w:divBdr>
            <w:top w:val="none" w:sz="0" w:space="0" w:color="auto"/>
            <w:left w:val="none" w:sz="0" w:space="0" w:color="auto"/>
            <w:bottom w:val="none" w:sz="0" w:space="0" w:color="auto"/>
            <w:right w:val="none" w:sz="0" w:space="0" w:color="auto"/>
          </w:divBdr>
        </w:div>
        <w:div w:id="1239485002">
          <w:marLeft w:val="0"/>
          <w:marRight w:val="0"/>
          <w:marTop w:val="0"/>
          <w:marBottom w:val="0"/>
          <w:divBdr>
            <w:top w:val="none" w:sz="0" w:space="0" w:color="auto"/>
            <w:left w:val="none" w:sz="0" w:space="0" w:color="auto"/>
            <w:bottom w:val="none" w:sz="0" w:space="0" w:color="auto"/>
            <w:right w:val="none" w:sz="0" w:space="0" w:color="auto"/>
          </w:divBdr>
        </w:div>
        <w:div w:id="1253196556">
          <w:marLeft w:val="0"/>
          <w:marRight w:val="0"/>
          <w:marTop w:val="0"/>
          <w:marBottom w:val="0"/>
          <w:divBdr>
            <w:top w:val="none" w:sz="0" w:space="0" w:color="auto"/>
            <w:left w:val="none" w:sz="0" w:space="0" w:color="auto"/>
            <w:bottom w:val="none" w:sz="0" w:space="0" w:color="auto"/>
            <w:right w:val="none" w:sz="0" w:space="0" w:color="auto"/>
          </w:divBdr>
        </w:div>
        <w:div w:id="1272474053">
          <w:marLeft w:val="0"/>
          <w:marRight w:val="0"/>
          <w:marTop w:val="0"/>
          <w:marBottom w:val="0"/>
          <w:divBdr>
            <w:top w:val="none" w:sz="0" w:space="0" w:color="auto"/>
            <w:left w:val="none" w:sz="0" w:space="0" w:color="auto"/>
            <w:bottom w:val="none" w:sz="0" w:space="0" w:color="auto"/>
            <w:right w:val="none" w:sz="0" w:space="0" w:color="auto"/>
          </w:divBdr>
        </w:div>
        <w:div w:id="1299916889">
          <w:marLeft w:val="0"/>
          <w:marRight w:val="0"/>
          <w:marTop w:val="0"/>
          <w:marBottom w:val="0"/>
          <w:divBdr>
            <w:top w:val="none" w:sz="0" w:space="0" w:color="auto"/>
            <w:left w:val="none" w:sz="0" w:space="0" w:color="auto"/>
            <w:bottom w:val="none" w:sz="0" w:space="0" w:color="auto"/>
            <w:right w:val="none" w:sz="0" w:space="0" w:color="auto"/>
          </w:divBdr>
        </w:div>
        <w:div w:id="1323239642">
          <w:marLeft w:val="0"/>
          <w:marRight w:val="0"/>
          <w:marTop w:val="0"/>
          <w:marBottom w:val="0"/>
          <w:divBdr>
            <w:top w:val="none" w:sz="0" w:space="0" w:color="auto"/>
            <w:left w:val="none" w:sz="0" w:space="0" w:color="auto"/>
            <w:bottom w:val="none" w:sz="0" w:space="0" w:color="auto"/>
            <w:right w:val="none" w:sz="0" w:space="0" w:color="auto"/>
          </w:divBdr>
        </w:div>
        <w:div w:id="1617833543">
          <w:marLeft w:val="0"/>
          <w:marRight w:val="0"/>
          <w:marTop w:val="0"/>
          <w:marBottom w:val="0"/>
          <w:divBdr>
            <w:top w:val="none" w:sz="0" w:space="0" w:color="auto"/>
            <w:left w:val="none" w:sz="0" w:space="0" w:color="auto"/>
            <w:bottom w:val="none" w:sz="0" w:space="0" w:color="auto"/>
            <w:right w:val="none" w:sz="0" w:space="0" w:color="auto"/>
          </w:divBdr>
        </w:div>
        <w:div w:id="1694190150">
          <w:marLeft w:val="0"/>
          <w:marRight w:val="0"/>
          <w:marTop w:val="0"/>
          <w:marBottom w:val="0"/>
          <w:divBdr>
            <w:top w:val="none" w:sz="0" w:space="0" w:color="auto"/>
            <w:left w:val="none" w:sz="0" w:space="0" w:color="auto"/>
            <w:bottom w:val="none" w:sz="0" w:space="0" w:color="auto"/>
            <w:right w:val="none" w:sz="0" w:space="0" w:color="auto"/>
          </w:divBdr>
        </w:div>
        <w:div w:id="1733962699">
          <w:marLeft w:val="0"/>
          <w:marRight w:val="0"/>
          <w:marTop w:val="0"/>
          <w:marBottom w:val="0"/>
          <w:divBdr>
            <w:top w:val="none" w:sz="0" w:space="0" w:color="auto"/>
            <w:left w:val="none" w:sz="0" w:space="0" w:color="auto"/>
            <w:bottom w:val="none" w:sz="0" w:space="0" w:color="auto"/>
            <w:right w:val="none" w:sz="0" w:space="0" w:color="auto"/>
          </w:divBdr>
        </w:div>
        <w:div w:id="1858494679">
          <w:marLeft w:val="0"/>
          <w:marRight w:val="0"/>
          <w:marTop w:val="0"/>
          <w:marBottom w:val="0"/>
          <w:divBdr>
            <w:top w:val="none" w:sz="0" w:space="0" w:color="auto"/>
            <w:left w:val="none" w:sz="0" w:space="0" w:color="auto"/>
            <w:bottom w:val="none" w:sz="0" w:space="0" w:color="auto"/>
            <w:right w:val="none" w:sz="0" w:space="0" w:color="auto"/>
          </w:divBdr>
        </w:div>
        <w:div w:id="1882591000">
          <w:marLeft w:val="0"/>
          <w:marRight w:val="0"/>
          <w:marTop w:val="0"/>
          <w:marBottom w:val="0"/>
          <w:divBdr>
            <w:top w:val="none" w:sz="0" w:space="0" w:color="auto"/>
            <w:left w:val="none" w:sz="0" w:space="0" w:color="auto"/>
            <w:bottom w:val="none" w:sz="0" w:space="0" w:color="auto"/>
            <w:right w:val="none" w:sz="0" w:space="0" w:color="auto"/>
          </w:divBdr>
        </w:div>
        <w:div w:id="2024279430">
          <w:marLeft w:val="0"/>
          <w:marRight w:val="0"/>
          <w:marTop w:val="0"/>
          <w:marBottom w:val="0"/>
          <w:divBdr>
            <w:top w:val="none" w:sz="0" w:space="0" w:color="auto"/>
            <w:left w:val="none" w:sz="0" w:space="0" w:color="auto"/>
            <w:bottom w:val="none" w:sz="0" w:space="0" w:color="auto"/>
            <w:right w:val="none" w:sz="0" w:space="0" w:color="auto"/>
          </w:divBdr>
        </w:div>
        <w:div w:id="2074043332">
          <w:marLeft w:val="0"/>
          <w:marRight w:val="0"/>
          <w:marTop w:val="0"/>
          <w:marBottom w:val="0"/>
          <w:divBdr>
            <w:top w:val="none" w:sz="0" w:space="0" w:color="auto"/>
            <w:left w:val="none" w:sz="0" w:space="0" w:color="auto"/>
            <w:bottom w:val="none" w:sz="0" w:space="0" w:color="auto"/>
            <w:right w:val="none" w:sz="0" w:space="0" w:color="auto"/>
          </w:divBdr>
        </w:div>
        <w:div w:id="2081634265">
          <w:marLeft w:val="0"/>
          <w:marRight w:val="0"/>
          <w:marTop w:val="0"/>
          <w:marBottom w:val="0"/>
          <w:divBdr>
            <w:top w:val="none" w:sz="0" w:space="0" w:color="auto"/>
            <w:left w:val="none" w:sz="0" w:space="0" w:color="auto"/>
            <w:bottom w:val="none" w:sz="0" w:space="0" w:color="auto"/>
            <w:right w:val="none" w:sz="0" w:space="0" w:color="auto"/>
          </w:divBdr>
        </w:div>
        <w:div w:id="2105878966">
          <w:marLeft w:val="0"/>
          <w:marRight w:val="0"/>
          <w:marTop w:val="0"/>
          <w:marBottom w:val="0"/>
          <w:divBdr>
            <w:top w:val="none" w:sz="0" w:space="0" w:color="auto"/>
            <w:left w:val="none" w:sz="0" w:space="0" w:color="auto"/>
            <w:bottom w:val="none" w:sz="0" w:space="0" w:color="auto"/>
            <w:right w:val="none" w:sz="0" w:space="0" w:color="auto"/>
          </w:divBdr>
        </w:div>
        <w:div w:id="2106027201">
          <w:marLeft w:val="0"/>
          <w:marRight w:val="0"/>
          <w:marTop w:val="0"/>
          <w:marBottom w:val="0"/>
          <w:divBdr>
            <w:top w:val="none" w:sz="0" w:space="0" w:color="auto"/>
            <w:left w:val="none" w:sz="0" w:space="0" w:color="auto"/>
            <w:bottom w:val="none" w:sz="0" w:space="0" w:color="auto"/>
            <w:right w:val="none" w:sz="0" w:space="0" w:color="auto"/>
          </w:divBdr>
        </w:div>
      </w:divsChild>
    </w:div>
    <w:div w:id="151724868">
      <w:bodyDiv w:val="1"/>
      <w:marLeft w:val="0"/>
      <w:marRight w:val="0"/>
      <w:marTop w:val="0"/>
      <w:marBottom w:val="0"/>
      <w:divBdr>
        <w:top w:val="none" w:sz="0" w:space="0" w:color="auto"/>
        <w:left w:val="none" w:sz="0" w:space="0" w:color="auto"/>
        <w:bottom w:val="none" w:sz="0" w:space="0" w:color="auto"/>
        <w:right w:val="none" w:sz="0" w:space="0" w:color="auto"/>
      </w:divBdr>
    </w:div>
    <w:div w:id="247425638">
      <w:bodyDiv w:val="1"/>
      <w:marLeft w:val="0"/>
      <w:marRight w:val="0"/>
      <w:marTop w:val="0"/>
      <w:marBottom w:val="0"/>
      <w:divBdr>
        <w:top w:val="none" w:sz="0" w:space="0" w:color="auto"/>
        <w:left w:val="none" w:sz="0" w:space="0" w:color="auto"/>
        <w:bottom w:val="none" w:sz="0" w:space="0" w:color="auto"/>
        <w:right w:val="none" w:sz="0" w:space="0" w:color="auto"/>
      </w:divBdr>
    </w:div>
    <w:div w:id="420564248">
      <w:bodyDiv w:val="1"/>
      <w:marLeft w:val="0"/>
      <w:marRight w:val="0"/>
      <w:marTop w:val="0"/>
      <w:marBottom w:val="0"/>
      <w:divBdr>
        <w:top w:val="none" w:sz="0" w:space="0" w:color="auto"/>
        <w:left w:val="none" w:sz="0" w:space="0" w:color="auto"/>
        <w:bottom w:val="none" w:sz="0" w:space="0" w:color="auto"/>
        <w:right w:val="none" w:sz="0" w:space="0" w:color="auto"/>
      </w:divBdr>
    </w:div>
    <w:div w:id="507720343">
      <w:bodyDiv w:val="1"/>
      <w:marLeft w:val="0"/>
      <w:marRight w:val="0"/>
      <w:marTop w:val="0"/>
      <w:marBottom w:val="0"/>
      <w:divBdr>
        <w:top w:val="none" w:sz="0" w:space="0" w:color="auto"/>
        <w:left w:val="none" w:sz="0" w:space="0" w:color="auto"/>
        <w:bottom w:val="none" w:sz="0" w:space="0" w:color="auto"/>
        <w:right w:val="none" w:sz="0" w:space="0" w:color="auto"/>
      </w:divBdr>
    </w:div>
    <w:div w:id="911621940">
      <w:bodyDiv w:val="1"/>
      <w:marLeft w:val="0"/>
      <w:marRight w:val="0"/>
      <w:marTop w:val="0"/>
      <w:marBottom w:val="0"/>
      <w:divBdr>
        <w:top w:val="none" w:sz="0" w:space="0" w:color="auto"/>
        <w:left w:val="none" w:sz="0" w:space="0" w:color="auto"/>
        <w:bottom w:val="none" w:sz="0" w:space="0" w:color="auto"/>
        <w:right w:val="none" w:sz="0" w:space="0" w:color="auto"/>
      </w:divBdr>
    </w:div>
    <w:div w:id="1178882105">
      <w:bodyDiv w:val="1"/>
      <w:marLeft w:val="0"/>
      <w:marRight w:val="0"/>
      <w:marTop w:val="0"/>
      <w:marBottom w:val="0"/>
      <w:divBdr>
        <w:top w:val="none" w:sz="0" w:space="0" w:color="auto"/>
        <w:left w:val="none" w:sz="0" w:space="0" w:color="auto"/>
        <w:bottom w:val="none" w:sz="0" w:space="0" w:color="auto"/>
        <w:right w:val="none" w:sz="0" w:space="0" w:color="auto"/>
      </w:divBdr>
    </w:div>
    <w:div w:id="1317490550">
      <w:bodyDiv w:val="1"/>
      <w:marLeft w:val="0"/>
      <w:marRight w:val="0"/>
      <w:marTop w:val="0"/>
      <w:marBottom w:val="0"/>
      <w:divBdr>
        <w:top w:val="none" w:sz="0" w:space="0" w:color="auto"/>
        <w:left w:val="none" w:sz="0" w:space="0" w:color="auto"/>
        <w:bottom w:val="none" w:sz="0" w:space="0" w:color="auto"/>
        <w:right w:val="none" w:sz="0" w:space="0" w:color="auto"/>
      </w:divBdr>
      <w:divsChild>
        <w:div w:id="1459185433">
          <w:marLeft w:val="0"/>
          <w:marRight w:val="0"/>
          <w:marTop w:val="0"/>
          <w:marBottom w:val="0"/>
          <w:divBdr>
            <w:top w:val="none" w:sz="0" w:space="0" w:color="auto"/>
            <w:left w:val="none" w:sz="0" w:space="0" w:color="auto"/>
            <w:bottom w:val="none" w:sz="0" w:space="0" w:color="auto"/>
            <w:right w:val="none" w:sz="0" w:space="0" w:color="auto"/>
          </w:divBdr>
          <w:divsChild>
            <w:div w:id="1414428849">
              <w:marLeft w:val="0"/>
              <w:marRight w:val="0"/>
              <w:marTop w:val="0"/>
              <w:marBottom w:val="0"/>
              <w:divBdr>
                <w:top w:val="none" w:sz="0" w:space="0" w:color="auto"/>
                <w:left w:val="none" w:sz="0" w:space="0" w:color="auto"/>
                <w:bottom w:val="none" w:sz="0" w:space="0" w:color="auto"/>
                <w:right w:val="none" w:sz="0" w:space="0" w:color="auto"/>
              </w:divBdr>
              <w:divsChild>
                <w:div w:id="40792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211195">
      <w:bodyDiv w:val="1"/>
      <w:marLeft w:val="0"/>
      <w:marRight w:val="0"/>
      <w:marTop w:val="0"/>
      <w:marBottom w:val="0"/>
      <w:divBdr>
        <w:top w:val="none" w:sz="0" w:space="0" w:color="auto"/>
        <w:left w:val="none" w:sz="0" w:space="0" w:color="auto"/>
        <w:bottom w:val="none" w:sz="0" w:space="0" w:color="auto"/>
        <w:right w:val="none" w:sz="0" w:space="0" w:color="auto"/>
      </w:divBdr>
    </w:div>
    <w:div w:id="1373767709">
      <w:bodyDiv w:val="1"/>
      <w:marLeft w:val="0"/>
      <w:marRight w:val="0"/>
      <w:marTop w:val="0"/>
      <w:marBottom w:val="0"/>
      <w:divBdr>
        <w:top w:val="none" w:sz="0" w:space="0" w:color="auto"/>
        <w:left w:val="none" w:sz="0" w:space="0" w:color="auto"/>
        <w:bottom w:val="none" w:sz="0" w:space="0" w:color="auto"/>
        <w:right w:val="none" w:sz="0" w:space="0" w:color="auto"/>
      </w:divBdr>
      <w:divsChild>
        <w:div w:id="1744914636">
          <w:marLeft w:val="0"/>
          <w:marRight w:val="0"/>
          <w:marTop w:val="0"/>
          <w:marBottom w:val="0"/>
          <w:divBdr>
            <w:top w:val="none" w:sz="0" w:space="0" w:color="auto"/>
            <w:left w:val="none" w:sz="0" w:space="0" w:color="auto"/>
            <w:bottom w:val="none" w:sz="0" w:space="0" w:color="auto"/>
            <w:right w:val="none" w:sz="0" w:space="0" w:color="auto"/>
          </w:divBdr>
          <w:divsChild>
            <w:div w:id="1906446663">
              <w:marLeft w:val="0"/>
              <w:marRight w:val="0"/>
              <w:marTop w:val="0"/>
              <w:marBottom w:val="0"/>
              <w:divBdr>
                <w:top w:val="none" w:sz="0" w:space="0" w:color="auto"/>
                <w:left w:val="none" w:sz="0" w:space="0" w:color="auto"/>
                <w:bottom w:val="none" w:sz="0" w:space="0" w:color="auto"/>
                <w:right w:val="none" w:sz="0" w:space="0" w:color="auto"/>
              </w:divBdr>
              <w:divsChild>
                <w:div w:id="4340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5331">
      <w:bodyDiv w:val="1"/>
      <w:marLeft w:val="0"/>
      <w:marRight w:val="0"/>
      <w:marTop w:val="0"/>
      <w:marBottom w:val="0"/>
      <w:divBdr>
        <w:top w:val="none" w:sz="0" w:space="0" w:color="auto"/>
        <w:left w:val="none" w:sz="0" w:space="0" w:color="auto"/>
        <w:bottom w:val="none" w:sz="0" w:space="0" w:color="auto"/>
        <w:right w:val="none" w:sz="0" w:space="0" w:color="auto"/>
      </w:divBdr>
    </w:div>
    <w:div w:id="1583101619">
      <w:bodyDiv w:val="1"/>
      <w:marLeft w:val="0"/>
      <w:marRight w:val="0"/>
      <w:marTop w:val="0"/>
      <w:marBottom w:val="0"/>
      <w:divBdr>
        <w:top w:val="none" w:sz="0" w:space="0" w:color="auto"/>
        <w:left w:val="none" w:sz="0" w:space="0" w:color="auto"/>
        <w:bottom w:val="none" w:sz="0" w:space="0" w:color="auto"/>
        <w:right w:val="none" w:sz="0" w:space="0" w:color="auto"/>
      </w:divBdr>
    </w:div>
    <w:div w:id="1642228567">
      <w:bodyDiv w:val="1"/>
      <w:marLeft w:val="0"/>
      <w:marRight w:val="0"/>
      <w:marTop w:val="0"/>
      <w:marBottom w:val="0"/>
      <w:divBdr>
        <w:top w:val="none" w:sz="0" w:space="0" w:color="auto"/>
        <w:left w:val="none" w:sz="0" w:space="0" w:color="auto"/>
        <w:bottom w:val="none" w:sz="0" w:space="0" w:color="auto"/>
        <w:right w:val="none" w:sz="0" w:space="0" w:color="auto"/>
      </w:divBdr>
    </w:div>
    <w:div w:id="1652714295">
      <w:bodyDiv w:val="1"/>
      <w:marLeft w:val="0"/>
      <w:marRight w:val="0"/>
      <w:marTop w:val="0"/>
      <w:marBottom w:val="0"/>
      <w:divBdr>
        <w:top w:val="none" w:sz="0" w:space="0" w:color="auto"/>
        <w:left w:val="none" w:sz="0" w:space="0" w:color="auto"/>
        <w:bottom w:val="none" w:sz="0" w:space="0" w:color="auto"/>
        <w:right w:val="none" w:sz="0" w:space="0" w:color="auto"/>
      </w:divBdr>
    </w:div>
    <w:div w:id="1750694640">
      <w:bodyDiv w:val="1"/>
      <w:marLeft w:val="0"/>
      <w:marRight w:val="0"/>
      <w:marTop w:val="0"/>
      <w:marBottom w:val="0"/>
      <w:divBdr>
        <w:top w:val="none" w:sz="0" w:space="0" w:color="auto"/>
        <w:left w:val="none" w:sz="0" w:space="0" w:color="auto"/>
        <w:bottom w:val="none" w:sz="0" w:space="0" w:color="auto"/>
        <w:right w:val="none" w:sz="0" w:space="0" w:color="auto"/>
      </w:divBdr>
      <w:divsChild>
        <w:div w:id="1953320441">
          <w:marLeft w:val="0"/>
          <w:marRight w:val="0"/>
          <w:marTop w:val="0"/>
          <w:marBottom w:val="0"/>
          <w:divBdr>
            <w:top w:val="none" w:sz="0" w:space="0" w:color="auto"/>
            <w:left w:val="none" w:sz="0" w:space="0" w:color="auto"/>
            <w:bottom w:val="none" w:sz="0" w:space="0" w:color="auto"/>
            <w:right w:val="none" w:sz="0" w:space="0" w:color="auto"/>
          </w:divBdr>
          <w:divsChild>
            <w:div w:id="1470511221">
              <w:marLeft w:val="0"/>
              <w:marRight w:val="0"/>
              <w:marTop w:val="0"/>
              <w:marBottom w:val="0"/>
              <w:divBdr>
                <w:top w:val="none" w:sz="0" w:space="0" w:color="auto"/>
                <w:left w:val="none" w:sz="0" w:space="0" w:color="auto"/>
                <w:bottom w:val="none" w:sz="0" w:space="0" w:color="auto"/>
                <w:right w:val="none" w:sz="0" w:space="0" w:color="auto"/>
              </w:divBdr>
              <w:divsChild>
                <w:div w:id="152922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279208">
      <w:bodyDiv w:val="1"/>
      <w:marLeft w:val="0"/>
      <w:marRight w:val="0"/>
      <w:marTop w:val="0"/>
      <w:marBottom w:val="0"/>
      <w:divBdr>
        <w:top w:val="none" w:sz="0" w:space="0" w:color="auto"/>
        <w:left w:val="none" w:sz="0" w:space="0" w:color="auto"/>
        <w:bottom w:val="none" w:sz="0" w:space="0" w:color="auto"/>
        <w:right w:val="none" w:sz="0" w:space="0" w:color="auto"/>
      </w:divBdr>
    </w:div>
    <w:div w:id="1789933035">
      <w:bodyDiv w:val="1"/>
      <w:marLeft w:val="0"/>
      <w:marRight w:val="0"/>
      <w:marTop w:val="0"/>
      <w:marBottom w:val="0"/>
      <w:divBdr>
        <w:top w:val="none" w:sz="0" w:space="0" w:color="auto"/>
        <w:left w:val="none" w:sz="0" w:space="0" w:color="auto"/>
        <w:bottom w:val="none" w:sz="0" w:space="0" w:color="auto"/>
        <w:right w:val="none" w:sz="0" w:space="0" w:color="auto"/>
      </w:divBdr>
      <w:divsChild>
        <w:div w:id="218253266">
          <w:marLeft w:val="0"/>
          <w:marRight w:val="0"/>
          <w:marTop w:val="0"/>
          <w:marBottom w:val="0"/>
          <w:divBdr>
            <w:top w:val="none" w:sz="0" w:space="0" w:color="auto"/>
            <w:left w:val="none" w:sz="0" w:space="0" w:color="auto"/>
            <w:bottom w:val="none" w:sz="0" w:space="0" w:color="auto"/>
            <w:right w:val="none" w:sz="0" w:space="0" w:color="auto"/>
          </w:divBdr>
          <w:divsChild>
            <w:div w:id="614099699">
              <w:marLeft w:val="0"/>
              <w:marRight w:val="0"/>
              <w:marTop w:val="0"/>
              <w:marBottom w:val="0"/>
              <w:divBdr>
                <w:top w:val="none" w:sz="0" w:space="0" w:color="auto"/>
                <w:left w:val="none" w:sz="0" w:space="0" w:color="auto"/>
                <w:bottom w:val="none" w:sz="0" w:space="0" w:color="auto"/>
                <w:right w:val="none" w:sz="0" w:space="0" w:color="auto"/>
              </w:divBdr>
              <w:divsChild>
                <w:div w:id="4718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iblio-online.ru/book/70E4FC63-3B00-47F3-93EB-DEF45988D49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blio-online.ru/book/08D064C5-0CF6-4377-861C-3CC23D4CA925.&#105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B35AD5F3086FE241B4BA6126DC769939" ma:contentTypeVersion="11" ma:contentTypeDescription="Создание документа." ma:contentTypeScope="" ma:versionID="3bfbdd38980ba9c7349f08403d6759eb">
  <xsd:schema xmlns:xsd="http://www.w3.org/2001/XMLSchema" xmlns:xs="http://www.w3.org/2001/XMLSchema" xmlns:p="http://schemas.microsoft.com/office/2006/metadata/properties" xmlns:ns2="2151c3b0-fc54-41df-9e1d-395fa5decb6e" xmlns:ns3="902f6eb2-675a-4d00-a494-08b618b5251d" targetNamespace="http://schemas.microsoft.com/office/2006/metadata/properties" ma:root="true" ma:fieldsID="24bdbf13d07957feaa1fd1b94c6e821e" ns2:_="" ns3:_="">
    <xsd:import namespace="2151c3b0-fc54-41df-9e1d-395fa5decb6e"/>
    <xsd:import namespace="902f6eb2-675a-4d00-a494-08b618b525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1c3b0-fc54-41df-9e1d-395fa5dec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2f6eb2-675a-4d00-a494-08b618b5251d" elementFormDefault="qualified">
    <xsd:import namespace="http://schemas.microsoft.com/office/2006/documentManagement/types"/>
    <xsd:import namespace="http://schemas.microsoft.com/office/infopath/2007/PartnerControls"/>
    <xsd:element name="SharedWithUsers" ma:index="13"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A0E345-3389-4994-8030-4D4FF13A4F58}">
  <ds:schemaRefs>
    <ds:schemaRef ds:uri="http://schemas.microsoft.com/sharepoint/v3/contenttype/forms"/>
  </ds:schemaRefs>
</ds:datastoreItem>
</file>

<file path=customXml/itemProps2.xml><?xml version="1.0" encoding="utf-8"?>
<ds:datastoreItem xmlns:ds="http://schemas.openxmlformats.org/officeDocument/2006/customXml" ds:itemID="{7E2D38B1-C350-46EC-87D9-DDCFFC6940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1c3b0-fc54-41df-9e1d-395fa5decb6e"/>
    <ds:schemaRef ds:uri="902f6eb2-675a-4d00-a494-08b618b52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65233-8D97-4F74-822D-803CC70DBB8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EE6A94-7EE8-4258-A95F-FB4F1C801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9531</Words>
  <Characters>54333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Microsoft</Company>
  <LinksUpToDate>false</LinksUpToDate>
  <CharactersWithSpaces>63737</CharactersWithSpaces>
  <SharedDoc>false</SharedDoc>
  <HLinks>
    <vt:vector size="36" baseType="variant">
      <vt:variant>
        <vt:i4>1441842</vt:i4>
      </vt:variant>
      <vt:variant>
        <vt:i4>32</vt:i4>
      </vt:variant>
      <vt:variant>
        <vt:i4>0</vt:i4>
      </vt:variant>
      <vt:variant>
        <vt:i4>5</vt:i4>
      </vt:variant>
      <vt:variant>
        <vt:lpwstr/>
      </vt:variant>
      <vt:variant>
        <vt:lpwstr>_Toc478470924</vt:lpwstr>
      </vt:variant>
      <vt:variant>
        <vt:i4>1441842</vt:i4>
      </vt:variant>
      <vt:variant>
        <vt:i4>26</vt:i4>
      </vt:variant>
      <vt:variant>
        <vt:i4>0</vt:i4>
      </vt:variant>
      <vt:variant>
        <vt:i4>5</vt:i4>
      </vt:variant>
      <vt:variant>
        <vt:lpwstr/>
      </vt:variant>
      <vt:variant>
        <vt:lpwstr>_Toc478470923</vt:lpwstr>
      </vt:variant>
      <vt:variant>
        <vt:i4>1441842</vt:i4>
      </vt:variant>
      <vt:variant>
        <vt:i4>20</vt:i4>
      </vt:variant>
      <vt:variant>
        <vt:i4>0</vt:i4>
      </vt:variant>
      <vt:variant>
        <vt:i4>5</vt:i4>
      </vt:variant>
      <vt:variant>
        <vt:lpwstr/>
      </vt:variant>
      <vt:variant>
        <vt:lpwstr>_Toc478470922</vt:lpwstr>
      </vt:variant>
      <vt:variant>
        <vt:i4>1441842</vt:i4>
      </vt:variant>
      <vt:variant>
        <vt:i4>14</vt:i4>
      </vt:variant>
      <vt:variant>
        <vt:i4>0</vt:i4>
      </vt:variant>
      <vt:variant>
        <vt:i4>5</vt:i4>
      </vt:variant>
      <vt:variant>
        <vt:lpwstr/>
      </vt:variant>
      <vt:variant>
        <vt:lpwstr>_Toc478470921</vt:lpwstr>
      </vt:variant>
      <vt:variant>
        <vt:i4>1441842</vt:i4>
      </vt:variant>
      <vt:variant>
        <vt:i4>8</vt:i4>
      </vt:variant>
      <vt:variant>
        <vt:i4>0</vt:i4>
      </vt:variant>
      <vt:variant>
        <vt:i4>5</vt:i4>
      </vt:variant>
      <vt:variant>
        <vt:lpwstr/>
      </vt:variant>
      <vt:variant>
        <vt:lpwstr>_Toc478470920</vt:lpwstr>
      </vt:variant>
      <vt:variant>
        <vt:i4>1376306</vt:i4>
      </vt:variant>
      <vt:variant>
        <vt:i4>2</vt:i4>
      </vt:variant>
      <vt:variant>
        <vt:i4>0</vt:i4>
      </vt:variant>
      <vt:variant>
        <vt:i4>5</vt:i4>
      </vt:variant>
      <vt:variant>
        <vt:lpwstr/>
      </vt:variant>
      <vt:variant>
        <vt:lpwstr>_Toc478470919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creator>кафедра</dc:creator>
  <cp:lastModifiedBy>Юсифова Парзад Низами кызы</cp:lastModifiedBy>
  <cp:revision>3</cp:revision>
  <cp:lastPrinted>2021-04-13T13:23:00Z</cp:lastPrinted>
  <dcterms:created xsi:type="dcterms:W3CDTF">2023-04-18T13:56:00Z</dcterms:created>
  <dcterms:modified xsi:type="dcterms:W3CDTF">2023-04-18T15:10:00Z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0x010100B35AD5F3086FE241B4BA6126DC769939</vt:lpwstr>
  </property>
</Properties>
</file>